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A072" w14:textId="77777777" w:rsidR="003E2910" w:rsidRPr="003E2910" w:rsidRDefault="003E2910" w:rsidP="003E2910">
      <w:pPr>
        <w:pStyle w:val="Title"/>
        <w:rPr>
          <w:sz w:val="48"/>
        </w:rPr>
      </w:pPr>
      <w:r>
        <w:rPr>
          <w:sz w:val="48"/>
        </w:rPr>
        <w:t>Job description</w:t>
      </w:r>
    </w:p>
    <w:p w14:paraId="7E540019" w14:textId="771DA9D7" w:rsidR="003E2910" w:rsidRDefault="00786B95" w:rsidP="006F708B">
      <w:pPr>
        <w:pStyle w:val="Heading1"/>
      </w:pPr>
      <w:r>
        <w:t>Project Manager</w:t>
      </w:r>
    </w:p>
    <w:tbl>
      <w:tblPr>
        <w:tblStyle w:val="TableGrid"/>
        <w:tblW w:w="0" w:type="auto"/>
        <w:tblLook w:val="04A0" w:firstRow="1" w:lastRow="0" w:firstColumn="1" w:lastColumn="0" w:noHBand="0" w:noVBand="1"/>
      </w:tblPr>
      <w:tblGrid>
        <w:gridCol w:w="2122"/>
        <w:gridCol w:w="6894"/>
      </w:tblGrid>
      <w:tr w:rsidR="003C7C85" w:rsidRPr="003C7C85" w14:paraId="1C402CAA" w14:textId="77777777" w:rsidTr="7573A22E">
        <w:tc>
          <w:tcPr>
            <w:tcW w:w="2122" w:type="dxa"/>
            <w:vAlign w:val="center"/>
          </w:tcPr>
          <w:p w14:paraId="22698F06" w14:textId="77777777" w:rsidR="003C7C85" w:rsidRPr="00E236D4" w:rsidRDefault="003C7C85" w:rsidP="00E7416B">
            <w:pPr>
              <w:rPr>
                <w:b/>
                <w:bCs/>
              </w:rPr>
            </w:pPr>
            <w:r w:rsidRPr="00E236D4">
              <w:rPr>
                <w:b/>
                <w:bCs/>
              </w:rPr>
              <w:t>Overview</w:t>
            </w:r>
          </w:p>
        </w:tc>
        <w:tc>
          <w:tcPr>
            <w:tcW w:w="6894" w:type="dxa"/>
            <w:vAlign w:val="center"/>
          </w:tcPr>
          <w:p w14:paraId="70B59568" w14:textId="31A2E3F1" w:rsidR="00786B95" w:rsidRDefault="00786B95" w:rsidP="00786B95">
            <w:pPr>
              <w:spacing w:before="120" w:after="120" w:line="276" w:lineRule="auto"/>
              <w:rPr>
                <w:rFonts w:asciiTheme="minorHAnsi" w:eastAsia="Times New Roman" w:hAnsiTheme="minorHAnsi" w:cstheme="minorHAnsi"/>
              </w:rPr>
            </w:pPr>
            <w:r w:rsidRPr="00171E78">
              <w:rPr>
                <w:rFonts w:asciiTheme="minorHAnsi" w:eastAsia="Times New Roman" w:hAnsiTheme="minorHAnsi" w:cstheme="minorHAnsi"/>
              </w:rPr>
              <w:t>AlphaPlus is an education service business specialising in standards, assessment and certification.  We help our clients design, develop, deploy and evaluate qualifications and their underpinning assessments.  Our work spans the public and private sectors, schools, colleges, vocational and professional learning and includes work across the UK’s four nations, and international projects</w:t>
            </w:r>
            <w:r w:rsidR="00475692">
              <w:rPr>
                <w:rFonts w:asciiTheme="minorHAnsi" w:eastAsia="Times New Roman" w:hAnsiTheme="minorHAnsi" w:cstheme="minorHAnsi"/>
              </w:rPr>
              <w:t>.</w:t>
            </w:r>
          </w:p>
          <w:p w14:paraId="510F567D" w14:textId="0BF87731" w:rsidR="00475692" w:rsidRPr="00171E78" w:rsidRDefault="00475692" w:rsidP="00786B95">
            <w:pPr>
              <w:spacing w:before="120" w:after="120" w:line="276" w:lineRule="auto"/>
            </w:pPr>
            <w:r>
              <w:t xml:space="preserve">Our work involves a significant amount of assessment trialling.  </w:t>
            </w:r>
            <w:r w:rsidR="00C82640">
              <w:t xml:space="preserve">Trialling is key to our assessment work, serving </w:t>
            </w:r>
            <w:r>
              <w:t>as a means of evaluating the effectiveness of tests prior to their roll-out.  Participants may be whole schools, classes or individuals</w:t>
            </w:r>
            <w:r w:rsidR="00C82640">
              <w:t xml:space="preserve"> as specified by the project requirements.</w:t>
            </w:r>
          </w:p>
          <w:p w14:paraId="7A9C465C" w14:textId="1C96D46A" w:rsidR="00EF598A" w:rsidRDefault="00786B95" w:rsidP="00786B95">
            <w:r>
              <w:t xml:space="preserve">The </w:t>
            </w:r>
            <w:r w:rsidR="6BDF4D3E">
              <w:t>p</w:t>
            </w:r>
            <w:r>
              <w:t xml:space="preserve">roject </w:t>
            </w:r>
            <w:r w:rsidR="254FFEA1">
              <w:t>m</w:t>
            </w:r>
            <w:r>
              <w:t>anager will be a part of the service delivery team</w:t>
            </w:r>
            <w:r w:rsidR="00A71CBF">
              <w:t xml:space="preserve"> based in Manchester</w:t>
            </w:r>
            <w:r w:rsidR="003041C3">
              <w:t xml:space="preserve"> and </w:t>
            </w:r>
            <w:r w:rsidR="003041C3">
              <w:t xml:space="preserve">will be line-managed </w:t>
            </w:r>
            <w:r w:rsidR="005220F9">
              <w:t xml:space="preserve">by </w:t>
            </w:r>
            <w:r w:rsidR="003041C3">
              <w:t xml:space="preserve">the </w:t>
            </w:r>
            <w:r w:rsidR="005220F9">
              <w:t xml:space="preserve">trials co-ordinator.  </w:t>
            </w:r>
            <w:r w:rsidR="00EF598A">
              <w:t xml:space="preserve">They </w:t>
            </w:r>
            <w:r>
              <w:t xml:space="preserve">will support project teams to ensure that trialling </w:t>
            </w:r>
            <w:r w:rsidR="00EF598A">
              <w:t xml:space="preserve">elements of </w:t>
            </w:r>
            <w:r>
              <w:t>projects are implemented to time, budget and quality</w:t>
            </w:r>
            <w:r w:rsidR="00EF598A">
              <w:t xml:space="preserve">. </w:t>
            </w:r>
            <w:r>
              <w:t xml:space="preserve"> The role will be full-time, providing our customers with a consistent point of contact through normal office hours, and will be based in our Manchester office. </w:t>
            </w:r>
          </w:p>
          <w:p w14:paraId="4C252626" w14:textId="77777777" w:rsidR="00EF598A" w:rsidRDefault="00EF598A" w:rsidP="00786B95"/>
          <w:p w14:paraId="46A0A754" w14:textId="16244AF8" w:rsidR="002A3C3A" w:rsidRPr="004E2CEB" w:rsidRDefault="00EF598A" w:rsidP="006F252E">
            <w:r w:rsidRPr="00C46596">
              <w:t xml:space="preserve">The postholder </w:t>
            </w:r>
            <w:r>
              <w:t xml:space="preserve">will work across a range of projects in an educational and vocational setting. This will include supporting large-scale trialling of new materials and the delivery of live assessments in schools. </w:t>
            </w:r>
          </w:p>
        </w:tc>
      </w:tr>
      <w:tr w:rsidR="00400504" w:rsidRPr="003C7C85" w14:paraId="17AE973B" w14:textId="77777777" w:rsidTr="7573A22E">
        <w:tc>
          <w:tcPr>
            <w:tcW w:w="2122" w:type="dxa"/>
            <w:vAlign w:val="center"/>
          </w:tcPr>
          <w:p w14:paraId="64FE45DB" w14:textId="1FE47DC0" w:rsidR="00400504" w:rsidRPr="00E236D4" w:rsidRDefault="00400504" w:rsidP="00E7416B">
            <w:pPr>
              <w:rPr>
                <w:b/>
                <w:bCs/>
              </w:rPr>
            </w:pPr>
            <w:r w:rsidRPr="00E236D4">
              <w:rPr>
                <w:b/>
                <w:bCs/>
              </w:rPr>
              <w:t>Key purpose of the job</w:t>
            </w:r>
          </w:p>
        </w:tc>
        <w:tc>
          <w:tcPr>
            <w:tcW w:w="6894" w:type="dxa"/>
            <w:vAlign w:val="center"/>
          </w:tcPr>
          <w:p w14:paraId="42AA3B37" w14:textId="53D5D749" w:rsidR="00400504" w:rsidRPr="00400504" w:rsidRDefault="008B4F24" w:rsidP="00486170">
            <w:pPr>
              <w:pStyle w:val="ListParagraph"/>
              <w:numPr>
                <w:ilvl w:val="0"/>
                <w:numId w:val="1"/>
              </w:numPr>
            </w:pPr>
            <w:r>
              <w:t xml:space="preserve">To </w:t>
            </w:r>
            <w:r w:rsidR="00D041F2">
              <w:t>co-ordinate</w:t>
            </w:r>
            <w:r w:rsidR="00F86989">
              <w:t xml:space="preserve">, oversee and manage all </w:t>
            </w:r>
            <w:r w:rsidR="00D041F2">
              <w:t xml:space="preserve">activities relating to the </w:t>
            </w:r>
            <w:r w:rsidR="00A83131">
              <w:t>administration</w:t>
            </w:r>
            <w:r w:rsidR="00D041F2">
              <w:t xml:space="preserve"> of </w:t>
            </w:r>
            <w:r w:rsidR="00486170">
              <w:t xml:space="preserve">trials and </w:t>
            </w:r>
            <w:r w:rsidR="00D041F2">
              <w:t xml:space="preserve">pre-tests </w:t>
            </w:r>
            <w:r w:rsidR="00486170">
              <w:t>in schools and other educational settings</w:t>
            </w:r>
          </w:p>
        </w:tc>
      </w:tr>
      <w:tr w:rsidR="00400504" w:rsidRPr="003C7C85" w14:paraId="25A94391" w14:textId="77777777" w:rsidTr="7573A22E">
        <w:tc>
          <w:tcPr>
            <w:tcW w:w="2122" w:type="dxa"/>
            <w:vAlign w:val="center"/>
          </w:tcPr>
          <w:p w14:paraId="1FEC7BA4" w14:textId="77777777" w:rsidR="00400504" w:rsidRPr="00E236D4" w:rsidRDefault="00400504" w:rsidP="00E7416B">
            <w:pPr>
              <w:rPr>
                <w:b/>
                <w:bCs/>
              </w:rPr>
            </w:pPr>
            <w:r w:rsidRPr="00E236D4">
              <w:rPr>
                <w:b/>
                <w:bCs/>
              </w:rPr>
              <w:t>Typical project responsibilities</w:t>
            </w:r>
          </w:p>
        </w:tc>
        <w:tc>
          <w:tcPr>
            <w:tcW w:w="6894" w:type="dxa"/>
            <w:vAlign w:val="center"/>
          </w:tcPr>
          <w:p w14:paraId="6F0A0B83" w14:textId="6D0F7D4F" w:rsidR="00F048A8" w:rsidRPr="00804A2A" w:rsidRDefault="00F048A8" w:rsidP="00F048A8">
            <w:pPr>
              <w:pStyle w:val="ListParagraph"/>
              <w:numPr>
                <w:ilvl w:val="0"/>
                <w:numId w:val="3"/>
              </w:numPr>
            </w:pPr>
            <w:r>
              <w:t xml:space="preserve">Supporting large-scale trials of new assessment materials </w:t>
            </w:r>
          </w:p>
          <w:p w14:paraId="6F68A62F" w14:textId="097C761B" w:rsidR="00F048A8" w:rsidRDefault="00F048A8" w:rsidP="00F048A8">
            <w:pPr>
              <w:pStyle w:val="ListParagraph"/>
              <w:numPr>
                <w:ilvl w:val="0"/>
                <w:numId w:val="3"/>
              </w:numPr>
              <w:contextualSpacing w:val="0"/>
              <w:rPr>
                <w:rFonts w:eastAsia="Times New Roman"/>
              </w:rPr>
            </w:pPr>
            <w:r>
              <w:rPr>
                <w:rFonts w:eastAsia="Times New Roman"/>
              </w:rPr>
              <w:t xml:space="preserve">Working in a customer-facing role, recruiting schools to participate in trials of new assessment materials and supporting them throughout the process </w:t>
            </w:r>
          </w:p>
          <w:p w14:paraId="48D69FB7" w14:textId="579EEEAF" w:rsidR="00F048A8" w:rsidRDefault="00F048A8" w:rsidP="00F048A8">
            <w:pPr>
              <w:pStyle w:val="ListParagraph"/>
              <w:numPr>
                <w:ilvl w:val="0"/>
                <w:numId w:val="3"/>
              </w:numPr>
            </w:pPr>
            <w:r>
              <w:t>Liaising with schools and colleges to provide support across a range of contexts e.g. trialling new assessment materials, organising focus groups for staff and students</w:t>
            </w:r>
          </w:p>
          <w:p w14:paraId="41310CCA" w14:textId="1B8DCCB8" w:rsidR="00486170" w:rsidRDefault="00486170" w:rsidP="00F048A8">
            <w:pPr>
              <w:numPr>
                <w:ilvl w:val="0"/>
                <w:numId w:val="3"/>
              </w:numPr>
            </w:pPr>
            <w:r>
              <w:t>Acting as</w:t>
            </w:r>
            <w:r w:rsidR="00EF598A">
              <w:t xml:space="preserve"> a</w:t>
            </w:r>
            <w:r>
              <w:t xml:space="preserve"> key AlphaPlus contact with schools and other organisations </w:t>
            </w:r>
          </w:p>
          <w:p w14:paraId="5D64D10B" w14:textId="32A5FC01" w:rsidR="00CD1006" w:rsidRDefault="00806806" w:rsidP="00F048A8">
            <w:pPr>
              <w:numPr>
                <w:ilvl w:val="0"/>
                <w:numId w:val="3"/>
              </w:numPr>
            </w:pPr>
            <w:r>
              <w:t>T</w:t>
            </w:r>
            <w:r w:rsidR="000B2ED1">
              <w:t xml:space="preserve">imely </w:t>
            </w:r>
            <w:r w:rsidR="00CD1006">
              <w:t>develop</w:t>
            </w:r>
            <w:r w:rsidR="000B2ED1">
              <w:t xml:space="preserve">ment and distribution </w:t>
            </w:r>
            <w:r w:rsidR="00A83131">
              <w:t>of pre</w:t>
            </w:r>
            <w:r w:rsidR="00CD1006">
              <w:t>-test materials/packs</w:t>
            </w:r>
            <w:r w:rsidR="00900F8B">
              <w:t xml:space="preserve"> </w:t>
            </w:r>
          </w:p>
          <w:p w14:paraId="14EEDDF1" w14:textId="4BCB614A" w:rsidR="006C0E47" w:rsidRDefault="00486170" w:rsidP="00F048A8">
            <w:pPr>
              <w:numPr>
                <w:ilvl w:val="0"/>
                <w:numId w:val="3"/>
              </w:numPr>
            </w:pPr>
            <w:r>
              <w:t>E</w:t>
            </w:r>
            <w:r w:rsidR="00F102A4">
              <w:t>nsuring</w:t>
            </w:r>
            <w:r w:rsidR="000B574A">
              <w:t xml:space="preserve"> the quality control of pre-test materials</w:t>
            </w:r>
            <w:r w:rsidR="00900F8B">
              <w:t xml:space="preserve"> </w:t>
            </w:r>
          </w:p>
          <w:p w14:paraId="16440808" w14:textId="10CA8658" w:rsidR="00900F8B" w:rsidRDefault="00486170" w:rsidP="00F048A8">
            <w:pPr>
              <w:numPr>
                <w:ilvl w:val="0"/>
                <w:numId w:val="3"/>
              </w:numPr>
            </w:pPr>
            <w:r>
              <w:t>M</w:t>
            </w:r>
            <w:r w:rsidR="00591257">
              <w:t xml:space="preserve">aintaining AlphaPlus’ schools database </w:t>
            </w:r>
          </w:p>
          <w:p w14:paraId="240B6889" w14:textId="75CDF79D" w:rsidR="00591257" w:rsidRDefault="00486170" w:rsidP="00F048A8">
            <w:pPr>
              <w:numPr>
                <w:ilvl w:val="0"/>
                <w:numId w:val="3"/>
              </w:numPr>
            </w:pPr>
            <w:r>
              <w:t>C</w:t>
            </w:r>
            <w:r w:rsidR="00B652D2">
              <w:t xml:space="preserve">o-ordinating </w:t>
            </w:r>
            <w:r w:rsidR="00E423C0">
              <w:t>sample size and construction</w:t>
            </w:r>
            <w:r w:rsidR="00EA515B">
              <w:t xml:space="preserve"> activity</w:t>
            </w:r>
            <w:r w:rsidR="00E423C0">
              <w:t xml:space="preserve"> </w:t>
            </w:r>
          </w:p>
          <w:p w14:paraId="5C131845" w14:textId="490BE172" w:rsidR="00A61269" w:rsidRDefault="00486170" w:rsidP="00F048A8">
            <w:pPr>
              <w:numPr>
                <w:ilvl w:val="0"/>
                <w:numId w:val="3"/>
              </w:numPr>
            </w:pPr>
            <w:r>
              <w:t>S</w:t>
            </w:r>
            <w:r w:rsidR="00A61269">
              <w:t xml:space="preserve">upporting the appointment and training of pre-test administrators </w:t>
            </w:r>
          </w:p>
          <w:p w14:paraId="671ADB77" w14:textId="6F43763A" w:rsidR="00A61269" w:rsidRDefault="00486170" w:rsidP="00F048A8">
            <w:pPr>
              <w:numPr>
                <w:ilvl w:val="0"/>
                <w:numId w:val="3"/>
              </w:numPr>
            </w:pPr>
            <w:r>
              <w:t>A</w:t>
            </w:r>
            <w:r w:rsidR="00FE30F5">
              <w:t>llocating pre-</w:t>
            </w:r>
            <w:r w:rsidR="002A7DD6">
              <w:t>t</w:t>
            </w:r>
            <w:r w:rsidR="00FE30F5">
              <w:t xml:space="preserve">est administrators to schools </w:t>
            </w:r>
          </w:p>
          <w:p w14:paraId="2BE3B3C0" w14:textId="1ADD3CA0" w:rsidR="002A7DD6" w:rsidRDefault="00486170" w:rsidP="00F048A8">
            <w:pPr>
              <w:numPr>
                <w:ilvl w:val="0"/>
                <w:numId w:val="3"/>
              </w:numPr>
            </w:pPr>
            <w:r>
              <w:t>C</w:t>
            </w:r>
            <w:r w:rsidR="002A7DD6">
              <w:t>o-ordinating the provision of support for pre-test adm</w:t>
            </w:r>
            <w:r w:rsidR="00EB495A">
              <w:t xml:space="preserve">inistrators and schools </w:t>
            </w:r>
            <w:r w:rsidR="00A83131">
              <w:t>during pre</w:t>
            </w:r>
            <w:r w:rsidR="00EB495A">
              <w:t>-</w:t>
            </w:r>
            <w:r w:rsidR="009875AC">
              <w:t xml:space="preserve">tests </w:t>
            </w:r>
          </w:p>
          <w:p w14:paraId="30936B0F" w14:textId="092365BA" w:rsidR="00EE002F" w:rsidRDefault="00486170" w:rsidP="00F048A8">
            <w:pPr>
              <w:numPr>
                <w:ilvl w:val="0"/>
                <w:numId w:val="3"/>
              </w:numPr>
            </w:pPr>
            <w:r>
              <w:t>S</w:t>
            </w:r>
            <w:r w:rsidR="00EE002F">
              <w:t xml:space="preserve">upporting the appointment </w:t>
            </w:r>
            <w:r w:rsidR="008343B6">
              <w:t xml:space="preserve">and training </w:t>
            </w:r>
            <w:r w:rsidR="00EE002F">
              <w:t xml:space="preserve">of markers and </w:t>
            </w:r>
            <w:r w:rsidR="008343B6">
              <w:t xml:space="preserve">managing </w:t>
            </w:r>
            <w:r w:rsidR="00EE002F">
              <w:t>the marking process</w:t>
            </w:r>
            <w:r w:rsidR="008343B6">
              <w:t xml:space="preserve"> </w:t>
            </w:r>
          </w:p>
          <w:p w14:paraId="5BA2ECF4" w14:textId="3767D553" w:rsidR="00FE30F5" w:rsidRDefault="00486170" w:rsidP="00F048A8">
            <w:pPr>
              <w:numPr>
                <w:ilvl w:val="0"/>
                <w:numId w:val="3"/>
              </w:numPr>
            </w:pPr>
            <w:r>
              <w:t>S</w:t>
            </w:r>
            <w:r w:rsidR="0065238A">
              <w:t xml:space="preserve">upporting the </w:t>
            </w:r>
            <w:r w:rsidR="32A6FAE9">
              <w:t>Disclosure and Barring Service (DBS)</w:t>
            </w:r>
            <w:r w:rsidR="0065238A">
              <w:t xml:space="preserve"> checking process </w:t>
            </w:r>
          </w:p>
          <w:p w14:paraId="4B9FEDB1" w14:textId="77777777" w:rsidR="0065238A" w:rsidRDefault="00486170" w:rsidP="00F048A8">
            <w:pPr>
              <w:numPr>
                <w:ilvl w:val="0"/>
                <w:numId w:val="3"/>
              </w:numPr>
            </w:pPr>
            <w:r>
              <w:lastRenderedPageBreak/>
              <w:t>C</w:t>
            </w:r>
            <w:r w:rsidR="00EB495A">
              <w:t>o-ordinating</w:t>
            </w:r>
            <w:r w:rsidR="00BA44C0">
              <w:t xml:space="preserve"> data cleaning activities</w:t>
            </w:r>
          </w:p>
          <w:p w14:paraId="6108B233" w14:textId="1E6D5D5B" w:rsidR="0065238A" w:rsidRPr="003C7C85" w:rsidRDefault="00632B4F" w:rsidP="00F737A9">
            <w:pPr>
              <w:numPr>
                <w:ilvl w:val="0"/>
                <w:numId w:val="3"/>
              </w:numPr>
            </w:pPr>
            <w:r>
              <w:rPr>
                <w:rFonts w:eastAsia="Times New Roman"/>
              </w:rPr>
              <w:t>(By exception) s</w:t>
            </w:r>
            <w:r w:rsidR="00A44080">
              <w:rPr>
                <w:rFonts w:eastAsia="Times New Roman"/>
              </w:rPr>
              <w:t>upporting a service desk as required providing IT and assessment support to schools accessing online assessment materials</w:t>
            </w:r>
          </w:p>
        </w:tc>
      </w:tr>
      <w:tr w:rsidR="00400504" w:rsidRPr="003C7C85" w14:paraId="1FEFD11B" w14:textId="77777777" w:rsidTr="7573A22E">
        <w:tc>
          <w:tcPr>
            <w:tcW w:w="2122" w:type="dxa"/>
            <w:vAlign w:val="center"/>
          </w:tcPr>
          <w:p w14:paraId="6991E0DF" w14:textId="77777777" w:rsidR="00400504" w:rsidRPr="00E236D4" w:rsidRDefault="00400504" w:rsidP="00E7416B">
            <w:pPr>
              <w:rPr>
                <w:b/>
                <w:bCs/>
              </w:rPr>
            </w:pPr>
            <w:r w:rsidRPr="00E236D4">
              <w:rPr>
                <w:b/>
                <w:bCs/>
              </w:rPr>
              <w:lastRenderedPageBreak/>
              <w:t>Typical Outputs</w:t>
            </w:r>
          </w:p>
        </w:tc>
        <w:tc>
          <w:tcPr>
            <w:tcW w:w="6894" w:type="dxa"/>
            <w:vAlign w:val="center"/>
          </w:tcPr>
          <w:p w14:paraId="65B2B4E7" w14:textId="77777777" w:rsidR="00486170" w:rsidRDefault="00486170" w:rsidP="00AB0829">
            <w:pPr>
              <w:pStyle w:val="ListParagraph"/>
              <w:numPr>
                <w:ilvl w:val="0"/>
                <w:numId w:val="4"/>
              </w:numPr>
            </w:pPr>
            <w:r>
              <w:t xml:space="preserve">Process development and implementation </w:t>
            </w:r>
          </w:p>
          <w:p w14:paraId="613544D8" w14:textId="21EEEACE" w:rsidR="00AB0829" w:rsidRDefault="00980A7C" w:rsidP="00AB0829">
            <w:pPr>
              <w:pStyle w:val="ListParagraph"/>
              <w:numPr>
                <w:ilvl w:val="0"/>
                <w:numId w:val="4"/>
              </w:numPr>
            </w:pPr>
            <w:r>
              <w:t>Delivering all key tasks to the required deadlines</w:t>
            </w:r>
          </w:p>
          <w:p w14:paraId="1AA47B59" w14:textId="317B1574" w:rsidR="00486170" w:rsidRDefault="00486170" w:rsidP="00AB0829">
            <w:pPr>
              <w:pStyle w:val="ListParagraph"/>
              <w:numPr>
                <w:ilvl w:val="0"/>
                <w:numId w:val="4"/>
              </w:numPr>
            </w:pPr>
            <w:r>
              <w:t>M</w:t>
            </w:r>
            <w:r w:rsidR="00980A7C">
              <w:t xml:space="preserve">anaging risks </w:t>
            </w:r>
          </w:p>
          <w:p w14:paraId="48553608" w14:textId="59F2D170" w:rsidR="00980A7C" w:rsidRDefault="00486170" w:rsidP="00AB0829">
            <w:pPr>
              <w:pStyle w:val="ListParagraph"/>
              <w:numPr>
                <w:ilvl w:val="0"/>
                <w:numId w:val="4"/>
              </w:numPr>
            </w:pPr>
            <w:r>
              <w:t>Reporting on progress</w:t>
            </w:r>
          </w:p>
          <w:p w14:paraId="1FF5489F" w14:textId="409CF63C" w:rsidR="00DD2EE4" w:rsidRPr="003C7C85" w:rsidRDefault="00486170" w:rsidP="001566DA">
            <w:pPr>
              <w:pStyle w:val="ListParagraph"/>
              <w:numPr>
                <w:ilvl w:val="0"/>
                <w:numId w:val="4"/>
              </w:numPr>
            </w:pPr>
            <w:r>
              <w:t>P</w:t>
            </w:r>
            <w:r w:rsidR="00EB495A">
              <w:t>roducing and checking data reports as required</w:t>
            </w:r>
          </w:p>
        </w:tc>
      </w:tr>
      <w:tr w:rsidR="00400504" w:rsidRPr="003C7C85" w14:paraId="013B235A" w14:textId="77777777" w:rsidTr="7573A22E">
        <w:tc>
          <w:tcPr>
            <w:tcW w:w="9016" w:type="dxa"/>
            <w:gridSpan w:val="2"/>
            <w:vAlign w:val="center"/>
          </w:tcPr>
          <w:p w14:paraId="4E35CE60" w14:textId="77777777" w:rsidR="00400504" w:rsidRPr="003C7C85" w:rsidRDefault="00400504" w:rsidP="00E7416B">
            <w:pPr>
              <w:rPr>
                <w:b/>
              </w:rPr>
            </w:pPr>
            <w:r>
              <w:rPr>
                <w:b/>
              </w:rPr>
              <w:t>Key relationships</w:t>
            </w:r>
          </w:p>
        </w:tc>
      </w:tr>
      <w:tr w:rsidR="00400504" w:rsidRPr="003C7C85" w14:paraId="0B7A1D6F" w14:textId="77777777" w:rsidTr="7573A22E">
        <w:tc>
          <w:tcPr>
            <w:tcW w:w="2122" w:type="dxa"/>
            <w:vAlign w:val="center"/>
          </w:tcPr>
          <w:p w14:paraId="54C7EB71" w14:textId="77777777" w:rsidR="00400504" w:rsidRPr="00E236D4" w:rsidRDefault="00400504" w:rsidP="00E7416B">
            <w:pPr>
              <w:rPr>
                <w:b/>
                <w:bCs/>
              </w:rPr>
            </w:pPr>
            <w:r w:rsidRPr="00E236D4">
              <w:rPr>
                <w:b/>
                <w:bCs/>
              </w:rPr>
              <w:t>Internal</w:t>
            </w:r>
          </w:p>
        </w:tc>
        <w:tc>
          <w:tcPr>
            <w:tcW w:w="6894" w:type="dxa"/>
            <w:vAlign w:val="center"/>
          </w:tcPr>
          <w:p w14:paraId="5B70819E" w14:textId="7B167194" w:rsidR="00A71CBF" w:rsidRDefault="00A71CBF" w:rsidP="00E236D4">
            <w:pPr>
              <w:pStyle w:val="ListParagraph"/>
              <w:numPr>
                <w:ilvl w:val="0"/>
                <w:numId w:val="17"/>
              </w:numPr>
              <w:ind w:left="357" w:hanging="357"/>
            </w:pPr>
            <w:r>
              <w:t>Trials Coordinator</w:t>
            </w:r>
          </w:p>
          <w:p w14:paraId="071F2955" w14:textId="15455FBD" w:rsidR="00A71CBF" w:rsidRDefault="00A71CBF" w:rsidP="00A71CBF">
            <w:pPr>
              <w:pStyle w:val="ListParagraph"/>
              <w:numPr>
                <w:ilvl w:val="0"/>
                <w:numId w:val="17"/>
              </w:numPr>
              <w:ind w:left="357" w:hanging="357"/>
            </w:pPr>
            <w:r>
              <w:t>Trialling Team</w:t>
            </w:r>
          </w:p>
          <w:p w14:paraId="4A07E6E3" w14:textId="3E19588A" w:rsidR="00A71CBF" w:rsidRDefault="00A71CBF" w:rsidP="00E236D4">
            <w:pPr>
              <w:pStyle w:val="ListParagraph"/>
              <w:numPr>
                <w:ilvl w:val="0"/>
                <w:numId w:val="17"/>
              </w:numPr>
              <w:ind w:left="357" w:hanging="357"/>
            </w:pPr>
            <w:r>
              <w:t>Deputy Director of Services</w:t>
            </w:r>
          </w:p>
          <w:p w14:paraId="40235A9B" w14:textId="6D6687B0" w:rsidR="00E236D4" w:rsidRDefault="00EB4DA2" w:rsidP="00E236D4">
            <w:pPr>
              <w:pStyle w:val="ListParagraph"/>
              <w:numPr>
                <w:ilvl w:val="0"/>
                <w:numId w:val="17"/>
              </w:numPr>
              <w:ind w:left="357" w:hanging="357"/>
            </w:pPr>
            <w:r>
              <w:t>Service desk Manager</w:t>
            </w:r>
          </w:p>
          <w:p w14:paraId="117057D0" w14:textId="0D0D9043" w:rsidR="00A71CBF" w:rsidRDefault="00A71CBF" w:rsidP="00E236D4">
            <w:pPr>
              <w:pStyle w:val="ListParagraph"/>
              <w:numPr>
                <w:ilvl w:val="0"/>
                <w:numId w:val="17"/>
              </w:numPr>
              <w:ind w:left="357" w:hanging="357"/>
            </w:pPr>
            <w:r>
              <w:t>Service desk team</w:t>
            </w:r>
          </w:p>
          <w:p w14:paraId="42EFFAED" w14:textId="000E71A8" w:rsidR="00AB0829" w:rsidRPr="003C7C85" w:rsidRDefault="00EB4DA2" w:rsidP="00E7416B">
            <w:pPr>
              <w:pStyle w:val="ListParagraph"/>
              <w:numPr>
                <w:ilvl w:val="0"/>
                <w:numId w:val="17"/>
              </w:numPr>
              <w:ind w:left="357" w:hanging="357"/>
            </w:pPr>
            <w:r>
              <w:t>AlphaPlus project teams</w:t>
            </w:r>
          </w:p>
        </w:tc>
      </w:tr>
      <w:tr w:rsidR="00400504" w:rsidRPr="003C7C85" w14:paraId="5944BFC2" w14:textId="77777777" w:rsidTr="7573A22E">
        <w:tc>
          <w:tcPr>
            <w:tcW w:w="2122" w:type="dxa"/>
            <w:vAlign w:val="center"/>
          </w:tcPr>
          <w:p w14:paraId="66C7E744" w14:textId="77777777" w:rsidR="00400504" w:rsidRPr="00E236D4" w:rsidRDefault="00400504" w:rsidP="00E7416B">
            <w:pPr>
              <w:rPr>
                <w:b/>
                <w:bCs/>
              </w:rPr>
            </w:pPr>
            <w:r w:rsidRPr="00E236D4">
              <w:rPr>
                <w:b/>
                <w:bCs/>
              </w:rPr>
              <w:t>External</w:t>
            </w:r>
          </w:p>
        </w:tc>
        <w:tc>
          <w:tcPr>
            <w:tcW w:w="6894" w:type="dxa"/>
            <w:vAlign w:val="center"/>
          </w:tcPr>
          <w:p w14:paraId="3E0B3BB9" w14:textId="5FB66480" w:rsidR="00486170" w:rsidRDefault="00486170" w:rsidP="00E236D4">
            <w:pPr>
              <w:pStyle w:val="ListParagraph"/>
              <w:numPr>
                <w:ilvl w:val="0"/>
                <w:numId w:val="18"/>
              </w:numPr>
              <w:ind w:left="357" w:hanging="357"/>
            </w:pPr>
            <w:r>
              <w:t>School</w:t>
            </w:r>
            <w:r w:rsidR="00EB4DA2">
              <w:t>s</w:t>
            </w:r>
          </w:p>
          <w:p w14:paraId="733A6B06" w14:textId="35392F9E" w:rsidR="00A71CBF" w:rsidRDefault="00A71CBF" w:rsidP="00E236D4">
            <w:pPr>
              <w:pStyle w:val="ListParagraph"/>
              <w:numPr>
                <w:ilvl w:val="0"/>
                <w:numId w:val="18"/>
              </w:numPr>
              <w:ind w:left="357" w:hanging="357"/>
            </w:pPr>
            <w:r>
              <w:t>Test administrators</w:t>
            </w:r>
          </w:p>
          <w:p w14:paraId="4FFF02B8" w14:textId="66BCD348" w:rsidR="00486170" w:rsidRDefault="00EB4DA2" w:rsidP="008D13F3">
            <w:pPr>
              <w:pStyle w:val="ListParagraph"/>
              <w:numPr>
                <w:ilvl w:val="0"/>
                <w:numId w:val="18"/>
              </w:numPr>
              <w:ind w:left="357" w:hanging="357"/>
            </w:pPr>
            <w:r>
              <w:t>Local authorities</w:t>
            </w:r>
          </w:p>
          <w:p w14:paraId="73858448" w14:textId="26E7B4CC" w:rsidR="00A71CBF" w:rsidRDefault="00486170" w:rsidP="00E236D4">
            <w:pPr>
              <w:pStyle w:val="ListParagraph"/>
              <w:numPr>
                <w:ilvl w:val="0"/>
                <w:numId w:val="18"/>
              </w:numPr>
              <w:ind w:left="357" w:hanging="357"/>
            </w:pPr>
            <w:r>
              <w:t>Markers</w:t>
            </w:r>
            <w:r w:rsidR="00A71CBF">
              <w:t xml:space="preserve"> / Coders</w:t>
            </w:r>
          </w:p>
          <w:p w14:paraId="66849711" w14:textId="64EAA43D" w:rsidR="00486170" w:rsidRDefault="00A71CBF" w:rsidP="00E236D4">
            <w:pPr>
              <w:pStyle w:val="ListParagraph"/>
              <w:numPr>
                <w:ilvl w:val="0"/>
                <w:numId w:val="18"/>
              </w:numPr>
              <w:ind w:left="357" w:hanging="357"/>
            </w:pPr>
            <w:r>
              <w:t>Data entry technicians</w:t>
            </w:r>
            <w:r w:rsidR="00486170">
              <w:t xml:space="preserve"> </w:t>
            </w:r>
          </w:p>
          <w:p w14:paraId="1E000188" w14:textId="5E483728" w:rsidR="00400504" w:rsidRDefault="009301A7" w:rsidP="00E236D4">
            <w:pPr>
              <w:pStyle w:val="ListParagraph"/>
              <w:numPr>
                <w:ilvl w:val="0"/>
                <w:numId w:val="18"/>
              </w:numPr>
              <w:ind w:left="357" w:hanging="357"/>
            </w:pPr>
            <w:r>
              <w:t>Clients and potential clients</w:t>
            </w:r>
            <w:r w:rsidR="00486170">
              <w:t xml:space="preserve"> as required</w:t>
            </w:r>
          </w:p>
          <w:p w14:paraId="31CB2485" w14:textId="551D47E8" w:rsidR="00B10E11" w:rsidRPr="003C7C85" w:rsidRDefault="00EB4DA2" w:rsidP="00E236D4">
            <w:pPr>
              <w:pStyle w:val="ListParagraph"/>
              <w:numPr>
                <w:ilvl w:val="0"/>
                <w:numId w:val="18"/>
              </w:numPr>
              <w:ind w:left="357" w:hanging="357"/>
            </w:pPr>
            <w:r>
              <w:t>Stakeholders</w:t>
            </w:r>
          </w:p>
        </w:tc>
      </w:tr>
      <w:tr w:rsidR="00400504" w:rsidRPr="003C7C85" w14:paraId="0CC167E8" w14:textId="77777777" w:rsidTr="7573A22E">
        <w:tc>
          <w:tcPr>
            <w:tcW w:w="9016" w:type="dxa"/>
            <w:gridSpan w:val="2"/>
            <w:vAlign w:val="center"/>
          </w:tcPr>
          <w:p w14:paraId="3D7D58B8" w14:textId="77777777" w:rsidR="00400504" w:rsidRPr="003C7C85" w:rsidRDefault="00400504" w:rsidP="00E7416B">
            <w:pPr>
              <w:rPr>
                <w:b/>
              </w:rPr>
            </w:pPr>
            <w:r w:rsidRPr="003C7C85">
              <w:rPr>
                <w:b/>
              </w:rPr>
              <w:t>Resources for which the job holder is accountable</w:t>
            </w:r>
          </w:p>
        </w:tc>
      </w:tr>
      <w:tr w:rsidR="00400504" w:rsidRPr="003C7C85" w14:paraId="6AAB63BC" w14:textId="77777777" w:rsidTr="7573A22E">
        <w:tc>
          <w:tcPr>
            <w:tcW w:w="2122" w:type="dxa"/>
            <w:vAlign w:val="center"/>
          </w:tcPr>
          <w:p w14:paraId="72BBF9AF" w14:textId="77777777" w:rsidR="00400504" w:rsidRPr="00E236D4" w:rsidRDefault="00400504" w:rsidP="00E7416B">
            <w:pPr>
              <w:rPr>
                <w:b/>
                <w:bCs/>
              </w:rPr>
            </w:pPr>
            <w:r w:rsidRPr="00E236D4">
              <w:rPr>
                <w:b/>
                <w:bCs/>
              </w:rPr>
              <w:t>People</w:t>
            </w:r>
          </w:p>
        </w:tc>
        <w:tc>
          <w:tcPr>
            <w:tcW w:w="6894" w:type="dxa"/>
            <w:vAlign w:val="center"/>
          </w:tcPr>
          <w:p w14:paraId="30669693" w14:textId="78BE95F2" w:rsidR="00400504" w:rsidRPr="003C7C85" w:rsidRDefault="001D5200" w:rsidP="001D5200">
            <w:r>
              <w:t>Managing</w:t>
            </w:r>
            <w:r w:rsidR="00EB495A">
              <w:t xml:space="preserve"> requirements of</w:t>
            </w:r>
            <w:r>
              <w:t xml:space="preserve"> internal and external clients (see previous section), but no line management responsibilities.</w:t>
            </w:r>
          </w:p>
        </w:tc>
      </w:tr>
      <w:tr w:rsidR="00400504" w:rsidRPr="003C7C85" w14:paraId="7BEB53F9" w14:textId="77777777" w:rsidTr="7573A22E">
        <w:tc>
          <w:tcPr>
            <w:tcW w:w="2122" w:type="dxa"/>
            <w:vAlign w:val="center"/>
          </w:tcPr>
          <w:p w14:paraId="4C1E176F" w14:textId="77777777" w:rsidR="00400504" w:rsidRPr="00E236D4" w:rsidRDefault="00400504" w:rsidP="00E7416B">
            <w:pPr>
              <w:rPr>
                <w:b/>
                <w:bCs/>
              </w:rPr>
            </w:pPr>
            <w:r w:rsidRPr="00E236D4">
              <w:rPr>
                <w:b/>
                <w:bCs/>
              </w:rPr>
              <w:t>Assets</w:t>
            </w:r>
          </w:p>
        </w:tc>
        <w:tc>
          <w:tcPr>
            <w:tcW w:w="6894" w:type="dxa"/>
            <w:vAlign w:val="center"/>
          </w:tcPr>
          <w:p w14:paraId="3975EBFE" w14:textId="2D915355" w:rsidR="00EC169F" w:rsidRPr="003C7C85" w:rsidRDefault="00EC169F" w:rsidP="00E7416B">
            <w:r w:rsidRPr="00EC169F">
              <w:t xml:space="preserve">Data (e.g. </w:t>
            </w:r>
            <w:r w:rsidR="00D90A9C">
              <w:t xml:space="preserve">schools database and </w:t>
            </w:r>
            <w:r w:rsidRPr="00EC169F">
              <w:t>retaining information in compliance with data protection guidelines)</w:t>
            </w:r>
          </w:p>
        </w:tc>
      </w:tr>
      <w:tr w:rsidR="00400504" w:rsidRPr="003C7C85" w14:paraId="10079E71" w14:textId="77777777" w:rsidTr="7573A22E">
        <w:tc>
          <w:tcPr>
            <w:tcW w:w="2122" w:type="dxa"/>
            <w:vAlign w:val="center"/>
          </w:tcPr>
          <w:p w14:paraId="0E017C75" w14:textId="77777777" w:rsidR="00400504" w:rsidRPr="00E236D4" w:rsidRDefault="00400504" w:rsidP="00E7416B">
            <w:pPr>
              <w:rPr>
                <w:b/>
                <w:bCs/>
              </w:rPr>
            </w:pPr>
            <w:r w:rsidRPr="00E236D4">
              <w:rPr>
                <w:b/>
                <w:bCs/>
              </w:rPr>
              <w:t>Budgets</w:t>
            </w:r>
          </w:p>
        </w:tc>
        <w:tc>
          <w:tcPr>
            <w:tcW w:w="6894" w:type="dxa"/>
            <w:vAlign w:val="center"/>
          </w:tcPr>
          <w:p w14:paraId="6A1057DD" w14:textId="77777777" w:rsidR="00400504" w:rsidRPr="003C7C85" w:rsidRDefault="00B333E2" w:rsidP="00E7416B">
            <w:r>
              <w:t>N/A</w:t>
            </w:r>
          </w:p>
        </w:tc>
      </w:tr>
      <w:tr w:rsidR="00400504" w:rsidRPr="003C7C85" w14:paraId="73CE267C" w14:textId="77777777" w:rsidTr="7573A22E">
        <w:tc>
          <w:tcPr>
            <w:tcW w:w="9016" w:type="dxa"/>
            <w:gridSpan w:val="2"/>
            <w:vAlign w:val="center"/>
          </w:tcPr>
          <w:p w14:paraId="0F5610C6" w14:textId="77777777" w:rsidR="00400504" w:rsidRPr="003C7C85" w:rsidRDefault="00400504" w:rsidP="00E7416B">
            <w:pPr>
              <w:rPr>
                <w:b/>
              </w:rPr>
            </w:pPr>
            <w:r w:rsidRPr="003C7C85">
              <w:rPr>
                <w:b/>
              </w:rPr>
              <w:t>Person specification</w:t>
            </w:r>
          </w:p>
        </w:tc>
      </w:tr>
      <w:tr w:rsidR="00400504" w:rsidRPr="003C7C85" w14:paraId="527DAE64" w14:textId="77777777" w:rsidTr="7573A22E">
        <w:tc>
          <w:tcPr>
            <w:tcW w:w="2122" w:type="dxa"/>
            <w:vAlign w:val="center"/>
          </w:tcPr>
          <w:p w14:paraId="46A769D8" w14:textId="77777777" w:rsidR="00400504" w:rsidRPr="00E236D4" w:rsidRDefault="00400504" w:rsidP="00E7416B">
            <w:pPr>
              <w:rPr>
                <w:b/>
                <w:bCs/>
              </w:rPr>
            </w:pPr>
            <w:r w:rsidRPr="00E236D4">
              <w:rPr>
                <w:b/>
                <w:bCs/>
              </w:rPr>
              <w:t>Personal attributes</w:t>
            </w:r>
          </w:p>
        </w:tc>
        <w:tc>
          <w:tcPr>
            <w:tcW w:w="6894" w:type="dxa"/>
            <w:vAlign w:val="center"/>
          </w:tcPr>
          <w:p w14:paraId="6EB7017C" w14:textId="1729284D" w:rsidR="00C963F8" w:rsidRDefault="00C963F8" w:rsidP="00C963F8">
            <w:pPr>
              <w:pStyle w:val="ListParagraph"/>
              <w:ind w:left="360"/>
              <w:rPr>
                <w:b/>
              </w:rPr>
            </w:pPr>
            <w:r w:rsidRPr="00C963F8">
              <w:rPr>
                <w:b/>
              </w:rPr>
              <w:t>Essential</w:t>
            </w:r>
          </w:p>
          <w:p w14:paraId="4CABABDD" w14:textId="1A623562" w:rsidR="00DD2EE4" w:rsidRDefault="009875AC" w:rsidP="00C229FF">
            <w:pPr>
              <w:pStyle w:val="ListParagraph"/>
              <w:numPr>
                <w:ilvl w:val="0"/>
                <w:numId w:val="5"/>
              </w:numPr>
            </w:pPr>
            <w:r>
              <w:t>Self</w:t>
            </w:r>
            <w:r w:rsidR="00DD2EE4">
              <w:t>-motivated</w:t>
            </w:r>
          </w:p>
          <w:p w14:paraId="513FBC77" w14:textId="36A40048" w:rsidR="00636B35" w:rsidRDefault="00636B35" w:rsidP="00C229FF">
            <w:pPr>
              <w:pStyle w:val="ListParagraph"/>
              <w:numPr>
                <w:ilvl w:val="0"/>
                <w:numId w:val="5"/>
              </w:numPr>
            </w:pPr>
            <w:r>
              <w:t>Exceptional communication skills</w:t>
            </w:r>
          </w:p>
          <w:p w14:paraId="55FB481F" w14:textId="5D2DC52D" w:rsidR="00636B35" w:rsidRDefault="00DD2EE4" w:rsidP="00C229FF">
            <w:pPr>
              <w:pStyle w:val="ListParagraph"/>
              <w:numPr>
                <w:ilvl w:val="0"/>
                <w:numId w:val="5"/>
              </w:numPr>
            </w:pPr>
            <w:r>
              <w:t>Highly efficient administrative and</w:t>
            </w:r>
            <w:r w:rsidR="00636B35">
              <w:t xml:space="preserve"> organisational skills</w:t>
            </w:r>
            <w:r w:rsidR="00C229FF">
              <w:t xml:space="preserve"> to be able to operate in a multi-project environment</w:t>
            </w:r>
          </w:p>
          <w:p w14:paraId="187F0060" w14:textId="30DD320E" w:rsidR="009C540F" w:rsidRDefault="009C540F" w:rsidP="00C229FF">
            <w:pPr>
              <w:pStyle w:val="ListParagraph"/>
              <w:numPr>
                <w:ilvl w:val="0"/>
                <w:numId w:val="5"/>
              </w:numPr>
            </w:pPr>
            <w:r>
              <w:t>Understanding of need to treat respondents</w:t>
            </w:r>
            <w:r w:rsidR="007B50DA">
              <w:t>’</w:t>
            </w:r>
            <w:r w:rsidR="00D90A9C">
              <w:t xml:space="preserve"> data appropriately</w:t>
            </w:r>
          </w:p>
          <w:p w14:paraId="30D612A9" w14:textId="70F717EF" w:rsidR="00C229FF" w:rsidRDefault="00C229FF" w:rsidP="00C229FF">
            <w:pPr>
              <w:pStyle w:val="ListParagraph"/>
              <w:numPr>
                <w:ilvl w:val="0"/>
                <w:numId w:val="5"/>
              </w:numPr>
            </w:pPr>
            <w:r>
              <w:t>A high standard of presentation and communication skills to operate effectively with customers and staff</w:t>
            </w:r>
          </w:p>
          <w:p w14:paraId="5226DCA0" w14:textId="50D4DAFE" w:rsidR="002663AF" w:rsidRPr="00C229FF" w:rsidRDefault="50F4BF3B" w:rsidP="15A37353">
            <w:pPr>
              <w:pStyle w:val="ListParagraph"/>
              <w:numPr>
                <w:ilvl w:val="0"/>
                <w:numId w:val="5"/>
              </w:numPr>
            </w:pPr>
            <w:r>
              <w:t>Delivery of</w:t>
            </w:r>
            <w:r w:rsidR="00C229FF">
              <w:t xml:space="preserve"> excellent customer service</w:t>
            </w:r>
          </w:p>
          <w:p w14:paraId="310DD3A2" w14:textId="3338CA07" w:rsidR="00EB4DA2" w:rsidRDefault="00EB4DA2" w:rsidP="00C229FF">
            <w:pPr>
              <w:pStyle w:val="ListParagraph"/>
              <w:numPr>
                <w:ilvl w:val="0"/>
                <w:numId w:val="5"/>
              </w:numPr>
            </w:pPr>
            <w:r>
              <w:t>Organisation, people management, teamworking, motivation, integrity, adaptability, persuasiveness, determination</w:t>
            </w:r>
          </w:p>
          <w:p w14:paraId="24AB3E1E" w14:textId="618FFD62" w:rsidR="00E236D4" w:rsidRDefault="00E236D4" w:rsidP="00C229FF">
            <w:pPr>
              <w:pStyle w:val="ListParagraph"/>
              <w:numPr>
                <w:ilvl w:val="0"/>
                <w:numId w:val="5"/>
              </w:numPr>
            </w:pPr>
            <w:r>
              <w:t>Good numeracy skills</w:t>
            </w:r>
          </w:p>
          <w:p w14:paraId="7A7CBACD" w14:textId="77777777" w:rsidR="00EB4DA2" w:rsidRPr="00937D89" w:rsidRDefault="00EB4DA2" w:rsidP="00C229FF">
            <w:pPr>
              <w:pStyle w:val="ListParagraph"/>
              <w:numPr>
                <w:ilvl w:val="0"/>
                <w:numId w:val="5"/>
              </w:numPr>
              <w:rPr>
                <w:bCs/>
              </w:rPr>
            </w:pPr>
            <w:r w:rsidRPr="00937D89">
              <w:rPr>
                <w:bCs/>
              </w:rPr>
              <w:t>High level of attention to detail and accuracy</w:t>
            </w:r>
          </w:p>
          <w:p w14:paraId="1E173938" w14:textId="77777777" w:rsidR="00EB4DA2" w:rsidRPr="00937D89" w:rsidRDefault="00EB4DA2" w:rsidP="00C229FF">
            <w:pPr>
              <w:pStyle w:val="ListParagraph"/>
              <w:numPr>
                <w:ilvl w:val="0"/>
                <w:numId w:val="5"/>
              </w:numPr>
              <w:rPr>
                <w:bCs/>
              </w:rPr>
            </w:pPr>
            <w:r w:rsidRPr="00937D89">
              <w:rPr>
                <w:bCs/>
              </w:rPr>
              <w:t>Proven ability to collect and analyse information, solve problems and make decisions</w:t>
            </w:r>
          </w:p>
          <w:p w14:paraId="7BFADECD" w14:textId="77777777" w:rsidR="00EB4DA2" w:rsidRDefault="00EB4DA2" w:rsidP="00C229FF">
            <w:pPr>
              <w:pStyle w:val="ListParagraph"/>
              <w:numPr>
                <w:ilvl w:val="0"/>
                <w:numId w:val="5"/>
              </w:numPr>
              <w:rPr>
                <w:bCs/>
              </w:rPr>
            </w:pPr>
            <w:r w:rsidRPr="00937D89">
              <w:rPr>
                <w:bCs/>
              </w:rPr>
              <w:t>Ability to work well in a high-pressure environment</w:t>
            </w:r>
          </w:p>
          <w:p w14:paraId="23A7ADAB" w14:textId="77777777" w:rsidR="00EB4DA2" w:rsidRDefault="00EB4DA2" w:rsidP="00C229FF">
            <w:pPr>
              <w:pStyle w:val="ListParagraph"/>
              <w:numPr>
                <w:ilvl w:val="0"/>
                <w:numId w:val="5"/>
              </w:numPr>
            </w:pPr>
            <w:r>
              <w:t>Ability to act as an ambassador for Alpha</w:t>
            </w:r>
            <w:r w:rsidRPr="00B21D8D">
              <w:rPr>
                <w:iCs/>
              </w:rPr>
              <w:t>Plus</w:t>
            </w:r>
            <w:r>
              <w:t xml:space="preserve"> in all dealings with external customers and contractors</w:t>
            </w:r>
          </w:p>
          <w:p w14:paraId="7A816E9E" w14:textId="2823F56F" w:rsidR="00C963F8" w:rsidRPr="003C7C85" w:rsidRDefault="00EB4DA2" w:rsidP="002663AF">
            <w:pPr>
              <w:pStyle w:val="ListParagraph"/>
              <w:numPr>
                <w:ilvl w:val="0"/>
                <w:numId w:val="5"/>
              </w:numPr>
            </w:pPr>
            <w:r>
              <w:t>Commitment to learning and investment in own professional development</w:t>
            </w:r>
          </w:p>
        </w:tc>
      </w:tr>
      <w:tr w:rsidR="00400504" w:rsidRPr="003C7C85" w14:paraId="73BF4AD6" w14:textId="77777777" w:rsidTr="7573A22E">
        <w:trPr>
          <w:trHeight w:val="2438"/>
        </w:trPr>
        <w:tc>
          <w:tcPr>
            <w:tcW w:w="2122" w:type="dxa"/>
            <w:vAlign w:val="center"/>
          </w:tcPr>
          <w:p w14:paraId="3A980A12" w14:textId="5A19FD85" w:rsidR="00400504" w:rsidRPr="003C7C85" w:rsidRDefault="000D3C3B" w:rsidP="00E7416B">
            <w:r>
              <w:lastRenderedPageBreak/>
              <w:t xml:space="preserve">Qualifications and </w:t>
            </w:r>
            <w:r w:rsidR="00400504" w:rsidRPr="003C7C85">
              <w:t>Professional/ technical competencies</w:t>
            </w:r>
          </w:p>
        </w:tc>
        <w:tc>
          <w:tcPr>
            <w:tcW w:w="6894" w:type="dxa"/>
            <w:vAlign w:val="center"/>
          </w:tcPr>
          <w:p w14:paraId="2CFEF4EC" w14:textId="240C2A45" w:rsidR="00E236D4" w:rsidRDefault="00C333FA" w:rsidP="00C963F8">
            <w:pPr>
              <w:pStyle w:val="ListParagraph"/>
              <w:ind w:left="360"/>
              <w:rPr>
                <w:b/>
              </w:rPr>
            </w:pPr>
            <w:r w:rsidRPr="00C333FA">
              <w:rPr>
                <w:b/>
              </w:rPr>
              <w:t>Essential</w:t>
            </w:r>
          </w:p>
          <w:p w14:paraId="772016D1" w14:textId="41B4AABE" w:rsidR="00400504" w:rsidRDefault="00C229FF" w:rsidP="00E236D4">
            <w:pPr>
              <w:pStyle w:val="ListParagraph"/>
              <w:numPr>
                <w:ilvl w:val="0"/>
                <w:numId w:val="16"/>
              </w:numPr>
            </w:pPr>
            <w:r>
              <w:t xml:space="preserve">Good </w:t>
            </w:r>
            <w:r w:rsidR="000D3C3B">
              <w:t>GCSE</w:t>
            </w:r>
            <w:r>
              <w:t>s in</w:t>
            </w:r>
            <w:r w:rsidR="000D3C3B">
              <w:t xml:space="preserve"> </w:t>
            </w:r>
            <w:r>
              <w:t>m</w:t>
            </w:r>
            <w:r w:rsidR="000D3C3B">
              <w:t>aths and English</w:t>
            </w:r>
          </w:p>
          <w:p w14:paraId="77E015EC" w14:textId="1F03C1BA" w:rsidR="000D3C3B" w:rsidRDefault="00584F37" w:rsidP="00E236D4">
            <w:pPr>
              <w:pStyle w:val="ListParagraph"/>
              <w:numPr>
                <w:ilvl w:val="0"/>
                <w:numId w:val="16"/>
              </w:numPr>
            </w:pPr>
            <w:r>
              <w:t>Good GCE A levels</w:t>
            </w:r>
          </w:p>
          <w:p w14:paraId="622F92D4" w14:textId="6759AF3E" w:rsidR="000D3C3B" w:rsidRDefault="000B4F30" w:rsidP="00E236D4">
            <w:pPr>
              <w:pStyle w:val="ListParagraph"/>
              <w:numPr>
                <w:ilvl w:val="0"/>
                <w:numId w:val="16"/>
              </w:numPr>
            </w:pPr>
            <w:r>
              <w:t xml:space="preserve">University </w:t>
            </w:r>
            <w:r w:rsidR="00C229FF">
              <w:t>d</w:t>
            </w:r>
            <w:r w:rsidR="000D3C3B">
              <w:t xml:space="preserve">egree </w:t>
            </w:r>
            <w:r>
              <w:t>(Hons)</w:t>
            </w:r>
          </w:p>
          <w:p w14:paraId="7822CAFD" w14:textId="00910778" w:rsidR="0088293C" w:rsidRDefault="000A2111" w:rsidP="00E236D4">
            <w:pPr>
              <w:pStyle w:val="ListParagraph"/>
              <w:numPr>
                <w:ilvl w:val="0"/>
                <w:numId w:val="16"/>
              </w:numPr>
            </w:pPr>
            <w:r>
              <w:t>Demonstrably high standard</w:t>
            </w:r>
            <w:r w:rsidR="0088293C">
              <w:t xml:space="preserve"> of computer literacy</w:t>
            </w:r>
            <w:r>
              <w:t xml:space="preserve"> especially </w:t>
            </w:r>
            <w:r w:rsidR="009875AC">
              <w:t>Microsoft</w:t>
            </w:r>
            <w:r>
              <w:t xml:space="preserve"> Office and database systems</w:t>
            </w:r>
          </w:p>
          <w:p w14:paraId="471A92A4" w14:textId="56BCB21C" w:rsidR="002663AF" w:rsidRDefault="00961E8B" w:rsidP="00C963F8">
            <w:pPr>
              <w:pStyle w:val="ListParagraph"/>
              <w:numPr>
                <w:ilvl w:val="0"/>
                <w:numId w:val="16"/>
              </w:numPr>
            </w:pPr>
            <w:r>
              <w:t xml:space="preserve">Excellent </w:t>
            </w:r>
            <w:r w:rsidR="008D13F3">
              <w:t>proof-reader</w:t>
            </w:r>
          </w:p>
          <w:p w14:paraId="2009B03E" w14:textId="77777777" w:rsidR="008D13F3" w:rsidRPr="008D13F3" w:rsidRDefault="008D13F3" w:rsidP="008D13F3">
            <w:pPr>
              <w:pStyle w:val="ListParagraph"/>
              <w:ind w:left="360"/>
            </w:pPr>
          </w:p>
          <w:p w14:paraId="635C6EA1" w14:textId="635CE947" w:rsidR="002663AF" w:rsidRDefault="002663AF" w:rsidP="008D13F3">
            <w:pPr>
              <w:pStyle w:val="ListParagraph"/>
              <w:ind w:left="0"/>
              <w:rPr>
                <w:b/>
              </w:rPr>
            </w:pPr>
            <w:r>
              <w:rPr>
                <w:b/>
              </w:rPr>
              <w:t>Desirable</w:t>
            </w:r>
          </w:p>
          <w:p w14:paraId="739344B2" w14:textId="3715020C" w:rsidR="000D3C3B" w:rsidRPr="008D13F3" w:rsidRDefault="002663AF" w:rsidP="008D13F3">
            <w:pPr>
              <w:pStyle w:val="ListParagraph"/>
              <w:ind w:left="0"/>
              <w:rPr>
                <w:bCs/>
              </w:rPr>
            </w:pPr>
            <w:r w:rsidRPr="00C229FF">
              <w:rPr>
                <w:bCs/>
              </w:rPr>
              <w:t>PGCE</w:t>
            </w:r>
          </w:p>
        </w:tc>
      </w:tr>
      <w:tr w:rsidR="00400504" w14:paraId="0036BE17" w14:textId="77777777" w:rsidTr="7573A22E">
        <w:tc>
          <w:tcPr>
            <w:tcW w:w="2122" w:type="dxa"/>
            <w:vAlign w:val="center"/>
          </w:tcPr>
          <w:p w14:paraId="0CA6DC6C" w14:textId="77777777" w:rsidR="00400504" w:rsidRDefault="00400504" w:rsidP="00E7416B">
            <w:r w:rsidRPr="003C7C85">
              <w:t>Relevant experience</w:t>
            </w:r>
          </w:p>
        </w:tc>
        <w:tc>
          <w:tcPr>
            <w:tcW w:w="6894" w:type="dxa"/>
            <w:vAlign w:val="center"/>
          </w:tcPr>
          <w:p w14:paraId="59E888DC" w14:textId="31A72D6A" w:rsidR="002663AF" w:rsidRPr="002663AF" w:rsidRDefault="002663AF" w:rsidP="008D13F3">
            <w:pPr>
              <w:rPr>
                <w:b/>
                <w:bCs/>
              </w:rPr>
            </w:pPr>
            <w:r w:rsidRPr="002663AF">
              <w:rPr>
                <w:b/>
                <w:bCs/>
              </w:rPr>
              <w:t>Desirable/useful</w:t>
            </w:r>
          </w:p>
          <w:p w14:paraId="04F21274" w14:textId="4650AB97" w:rsidR="002663AF" w:rsidRDefault="00F90443" w:rsidP="00E236D4">
            <w:pPr>
              <w:pStyle w:val="ListParagraph"/>
              <w:numPr>
                <w:ilvl w:val="0"/>
                <w:numId w:val="15"/>
              </w:numPr>
            </w:pPr>
            <w:r>
              <w:t>Successful track record working in a role requiring extensive internal and/or external collaboration to achieve the desired outcomes</w:t>
            </w:r>
          </w:p>
          <w:p w14:paraId="0203502B" w14:textId="38664189" w:rsidR="00C229FF" w:rsidRDefault="00F33A87" w:rsidP="00E236D4">
            <w:pPr>
              <w:pStyle w:val="ListParagraph"/>
              <w:numPr>
                <w:ilvl w:val="0"/>
                <w:numId w:val="15"/>
              </w:numPr>
            </w:pPr>
            <w:r>
              <w:t xml:space="preserve">A teaching background and/or </w:t>
            </w:r>
            <w:r w:rsidR="00F508F2">
              <w:t xml:space="preserve">background in </w:t>
            </w:r>
            <w:r w:rsidR="004E5F5E">
              <w:t>t</w:t>
            </w:r>
            <w:r w:rsidR="000B4F30">
              <w:t>est development, management or co-ordination</w:t>
            </w:r>
          </w:p>
          <w:p w14:paraId="32BFF696" w14:textId="295F3B27" w:rsidR="002663AF" w:rsidRDefault="00C229FF" w:rsidP="00E236D4">
            <w:pPr>
              <w:pStyle w:val="ListParagraph"/>
              <w:numPr>
                <w:ilvl w:val="0"/>
                <w:numId w:val="15"/>
              </w:numPr>
            </w:pPr>
            <w:r>
              <w:t>Experience w</w:t>
            </w:r>
            <w:r w:rsidR="002663AF">
              <w:t>orking in a customer-facing role</w:t>
            </w:r>
          </w:p>
          <w:p w14:paraId="7862C544" w14:textId="085B12F1" w:rsidR="00961E8B" w:rsidRDefault="00F90443" w:rsidP="00AF0DB2">
            <w:pPr>
              <w:pStyle w:val="ListParagraph"/>
              <w:numPr>
                <w:ilvl w:val="0"/>
                <w:numId w:val="15"/>
              </w:numPr>
            </w:pPr>
            <w:r>
              <w:t>Developing and working with quality control processes</w:t>
            </w:r>
          </w:p>
        </w:tc>
      </w:tr>
    </w:tbl>
    <w:p w14:paraId="481637E8" w14:textId="77777777" w:rsidR="00D3410F" w:rsidRDefault="00D3410F" w:rsidP="004B2FA5"/>
    <w:sectPr w:rsidR="00D3410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7933" w14:textId="77777777" w:rsidR="009D1909" w:rsidRDefault="009D1909" w:rsidP="003E2910">
      <w:r>
        <w:separator/>
      </w:r>
    </w:p>
  </w:endnote>
  <w:endnote w:type="continuationSeparator" w:id="0">
    <w:p w14:paraId="130C8468" w14:textId="77777777" w:rsidR="009D1909" w:rsidRDefault="009D1909" w:rsidP="003E2910">
      <w:r>
        <w:continuationSeparator/>
      </w:r>
    </w:p>
  </w:endnote>
  <w:endnote w:type="continuationNotice" w:id="1">
    <w:p w14:paraId="5410AEF1" w14:textId="77777777" w:rsidR="009D1909" w:rsidRDefault="009D1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88EF" w14:textId="77777777" w:rsidR="0082460D" w:rsidRDefault="05DF4929" w:rsidP="05DF4929">
    <w:pPr>
      <w:pStyle w:val="Footer"/>
      <w:rPr>
        <w:i/>
        <w:iCs/>
        <w:sz w:val="16"/>
        <w:szCs w:val="16"/>
      </w:rPr>
    </w:pPr>
    <w:r w:rsidRPr="05DF4929">
      <w:rPr>
        <w:i/>
        <w:iCs/>
        <w:sz w:val="16"/>
        <w:szCs w:val="16"/>
      </w:rPr>
      <w:t xml:space="preserve">Project Manager </w:t>
    </w:r>
  </w:p>
  <w:p w14:paraId="42CB7E57" w14:textId="58565D34" w:rsidR="00885BEE" w:rsidRPr="002208FE" w:rsidRDefault="00B56845" w:rsidP="05DF4929">
    <w:pPr>
      <w:pStyle w:val="Footer"/>
      <w:rPr>
        <w:i/>
        <w:iCs/>
        <w:sz w:val="16"/>
        <w:szCs w:val="16"/>
      </w:rPr>
    </w:pPr>
    <w:r w:rsidRPr="00B56845">
      <w:rPr>
        <w:i/>
        <w:sz w:val="16"/>
        <w:szCs w:val="16"/>
      </w:rPr>
      <w:ptab w:relativeTo="margin" w:alignment="center" w:leader="none"/>
    </w:r>
    <w:r w:rsidR="05DF4929" w:rsidRPr="05DF4929">
      <w:rPr>
        <w:i/>
        <w:iCs/>
        <w:sz w:val="16"/>
        <w:szCs w:val="16"/>
      </w:rPr>
      <w:t xml:space="preserve">Page </w:t>
    </w:r>
    <w:r w:rsidRPr="05DF4929">
      <w:rPr>
        <w:b/>
        <w:bCs/>
        <w:i/>
        <w:iCs/>
        <w:noProof/>
        <w:sz w:val="16"/>
        <w:szCs w:val="16"/>
      </w:rPr>
      <w:fldChar w:fldCharType="begin"/>
    </w:r>
    <w:r w:rsidRPr="05DF4929">
      <w:rPr>
        <w:b/>
        <w:bCs/>
        <w:i/>
        <w:iCs/>
        <w:sz w:val="16"/>
        <w:szCs w:val="16"/>
      </w:rPr>
      <w:instrText xml:space="preserve"> PAGE  \* Arabic  \* MERGEFORMAT </w:instrText>
    </w:r>
    <w:r w:rsidRPr="05DF4929">
      <w:rPr>
        <w:b/>
        <w:bCs/>
        <w:i/>
        <w:iCs/>
        <w:sz w:val="16"/>
        <w:szCs w:val="16"/>
      </w:rPr>
      <w:fldChar w:fldCharType="separate"/>
    </w:r>
    <w:r w:rsidR="05DF4929" w:rsidRPr="05DF4929">
      <w:rPr>
        <w:b/>
        <w:bCs/>
        <w:i/>
        <w:iCs/>
        <w:noProof/>
        <w:sz w:val="16"/>
        <w:szCs w:val="16"/>
      </w:rPr>
      <w:t>2</w:t>
    </w:r>
    <w:r w:rsidRPr="05DF4929">
      <w:rPr>
        <w:b/>
        <w:bCs/>
        <w:i/>
        <w:iCs/>
        <w:noProof/>
        <w:sz w:val="16"/>
        <w:szCs w:val="16"/>
      </w:rPr>
      <w:fldChar w:fldCharType="end"/>
    </w:r>
    <w:r w:rsidR="05DF4929" w:rsidRPr="05DF4929">
      <w:rPr>
        <w:i/>
        <w:iCs/>
        <w:sz w:val="16"/>
        <w:szCs w:val="16"/>
      </w:rPr>
      <w:t xml:space="preserve"> of </w:t>
    </w:r>
    <w:r w:rsidRPr="05DF4929">
      <w:rPr>
        <w:b/>
        <w:bCs/>
        <w:i/>
        <w:iCs/>
        <w:noProof/>
        <w:sz w:val="16"/>
        <w:szCs w:val="16"/>
      </w:rPr>
      <w:fldChar w:fldCharType="begin"/>
    </w:r>
    <w:r w:rsidRPr="05DF4929">
      <w:rPr>
        <w:b/>
        <w:bCs/>
        <w:i/>
        <w:iCs/>
        <w:sz w:val="16"/>
        <w:szCs w:val="16"/>
      </w:rPr>
      <w:instrText xml:space="preserve"> NUMPAGES  \* Arabic  \* MERGEFORMAT </w:instrText>
    </w:r>
    <w:r w:rsidRPr="05DF4929">
      <w:rPr>
        <w:b/>
        <w:bCs/>
        <w:i/>
        <w:iCs/>
        <w:sz w:val="16"/>
        <w:szCs w:val="16"/>
      </w:rPr>
      <w:fldChar w:fldCharType="separate"/>
    </w:r>
    <w:r w:rsidR="05DF4929" w:rsidRPr="05DF4929">
      <w:rPr>
        <w:b/>
        <w:bCs/>
        <w:i/>
        <w:iCs/>
        <w:noProof/>
        <w:sz w:val="16"/>
        <w:szCs w:val="16"/>
      </w:rPr>
      <w:t>2</w:t>
    </w:r>
    <w:r w:rsidRPr="05DF4929">
      <w:rPr>
        <w:b/>
        <w:bCs/>
        <w:i/>
        <w:iCs/>
        <w:noProof/>
        <w:sz w:val="16"/>
        <w:szCs w:val="16"/>
      </w:rPr>
      <w:fldChar w:fldCharType="end"/>
    </w:r>
    <w:r w:rsidRPr="00B56845">
      <w:rPr>
        <w:i/>
        <w:sz w:val="16"/>
        <w:szCs w:val="16"/>
      </w:rPr>
      <w:ptab w:relativeTo="margin" w:alignment="right" w:leader="none"/>
    </w:r>
    <w:r w:rsidR="00351246">
      <w:rPr>
        <w:i/>
        <w:sz w:val="16"/>
        <w:szCs w:val="16"/>
      </w:rPr>
      <w:t>Updated 20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D66C" w14:textId="77777777" w:rsidR="009D1909" w:rsidRDefault="009D1909" w:rsidP="003E2910">
      <w:r>
        <w:separator/>
      </w:r>
    </w:p>
  </w:footnote>
  <w:footnote w:type="continuationSeparator" w:id="0">
    <w:p w14:paraId="1C6DF797" w14:textId="77777777" w:rsidR="009D1909" w:rsidRDefault="009D1909" w:rsidP="003E2910">
      <w:r>
        <w:continuationSeparator/>
      </w:r>
    </w:p>
  </w:footnote>
  <w:footnote w:type="continuationNotice" w:id="1">
    <w:p w14:paraId="017A91A6" w14:textId="77777777" w:rsidR="009D1909" w:rsidRDefault="009D19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F16E" w14:textId="77777777" w:rsidR="003E2910" w:rsidRDefault="003E2910" w:rsidP="003E2910">
    <w:pPr>
      <w:pStyle w:val="Header"/>
      <w:jc w:val="right"/>
    </w:pPr>
    <w:r w:rsidRPr="00332977">
      <w:rPr>
        <w:noProof/>
        <w:lang w:val="en-US"/>
      </w:rPr>
      <w:drawing>
        <wp:inline distT="0" distB="0" distL="0" distR="0" wp14:anchorId="29C40CA1" wp14:editId="612536DB">
          <wp:extent cx="1043060" cy="601345"/>
          <wp:effectExtent l="0" t="0" r="5080" b="8255"/>
          <wp:docPr id="19" name="Picture 19" descr="D:\OneDrive\JW\AlphaPlus\Management\Stationery\ap_logo_rgb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OneDrive\JW\AlphaPlus\Management\Stationery\ap_logo_rgb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4400" cy="619413"/>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geSlUj5OGEPyAI" int2:id="217TZJO3">
      <int2:state int2:value="Rejected" int2:type="AugLoop_Text_Critique"/>
    </int2:textHash>
    <int2:textHash int2:hashCode="mC1G0i2Vl8MNed" int2:id="hOxJ6TIE">
      <int2:state int2:value="Rejected" int2:type="AugLoop_Text_Critique"/>
    </int2:textHash>
    <int2:textHash int2:hashCode="HenVX2cHOZdH1r" int2:id="hkkfdSeK">
      <int2:state int2:value="Rejected" int2:type="AugLoop_Text_Critique"/>
    </int2:textHash>
    <int2:textHash int2:hashCode="1tIHbOOG0QZ7Tl" int2:id="p0BUhDjR">
      <int2:state int2:value="Rejected" int2:type="AugLoop_Text_Critique"/>
    </int2:textHash>
    <int2:textHash int2:hashCode="sNUbn/kbYjzEKx" int2:id="yQf6PA5t">
      <int2:state int2:value="Rejected" int2:type="AugLoop_Text_Critique"/>
    </int2:textHash>
    <int2:textHash int2:hashCode="RoHRJMxsS3O6q/" int2:id="zep3vfxa">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205"/>
    <w:multiLevelType w:val="hybridMultilevel"/>
    <w:tmpl w:val="8500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769"/>
    <w:multiLevelType w:val="hybridMultilevel"/>
    <w:tmpl w:val="956CC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B5E9A"/>
    <w:multiLevelType w:val="hybridMultilevel"/>
    <w:tmpl w:val="02E6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C6566"/>
    <w:multiLevelType w:val="hybridMultilevel"/>
    <w:tmpl w:val="9CBC5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6804D7"/>
    <w:multiLevelType w:val="hybridMultilevel"/>
    <w:tmpl w:val="A45A9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C31F1D"/>
    <w:multiLevelType w:val="hybridMultilevel"/>
    <w:tmpl w:val="CF522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202849"/>
    <w:multiLevelType w:val="hybridMultilevel"/>
    <w:tmpl w:val="5F3E224A"/>
    <w:lvl w:ilvl="0" w:tplc="BE0C5060">
      <w:start w:val="1"/>
      <w:numFmt w:val="bullet"/>
      <w:lvlText w:val=""/>
      <w:lvlJc w:val="left"/>
      <w:pPr>
        <w:ind w:left="360" w:hanging="360"/>
      </w:pPr>
      <w:rPr>
        <w:rFonts w:ascii="Symbol" w:hAnsi="Symbol" w:hint="default"/>
      </w:rPr>
    </w:lvl>
    <w:lvl w:ilvl="1" w:tplc="C45A4D38">
      <w:start w:val="1"/>
      <w:numFmt w:val="bullet"/>
      <w:lvlText w:val="o"/>
      <w:lvlJc w:val="left"/>
      <w:pPr>
        <w:ind w:left="1080" w:hanging="360"/>
      </w:pPr>
      <w:rPr>
        <w:rFonts w:ascii="Courier New" w:hAnsi="Courier New" w:hint="default"/>
      </w:rPr>
    </w:lvl>
    <w:lvl w:ilvl="2" w:tplc="C6EE4404">
      <w:start w:val="1"/>
      <w:numFmt w:val="bullet"/>
      <w:lvlText w:val=""/>
      <w:lvlJc w:val="left"/>
      <w:pPr>
        <w:ind w:left="1800" w:hanging="360"/>
      </w:pPr>
      <w:rPr>
        <w:rFonts w:ascii="Wingdings" w:hAnsi="Wingdings" w:hint="default"/>
      </w:rPr>
    </w:lvl>
    <w:lvl w:ilvl="3" w:tplc="B64C2976">
      <w:start w:val="1"/>
      <w:numFmt w:val="bullet"/>
      <w:lvlText w:val=""/>
      <w:lvlJc w:val="left"/>
      <w:pPr>
        <w:ind w:left="2520" w:hanging="360"/>
      </w:pPr>
      <w:rPr>
        <w:rFonts w:ascii="Symbol" w:hAnsi="Symbol" w:hint="default"/>
      </w:rPr>
    </w:lvl>
    <w:lvl w:ilvl="4" w:tplc="ED964B9C">
      <w:start w:val="1"/>
      <w:numFmt w:val="bullet"/>
      <w:lvlText w:val="o"/>
      <w:lvlJc w:val="left"/>
      <w:pPr>
        <w:ind w:left="3240" w:hanging="360"/>
      </w:pPr>
      <w:rPr>
        <w:rFonts w:ascii="Courier New" w:hAnsi="Courier New" w:hint="default"/>
      </w:rPr>
    </w:lvl>
    <w:lvl w:ilvl="5" w:tplc="F29253BA">
      <w:start w:val="1"/>
      <w:numFmt w:val="bullet"/>
      <w:lvlText w:val=""/>
      <w:lvlJc w:val="left"/>
      <w:pPr>
        <w:ind w:left="3960" w:hanging="360"/>
      </w:pPr>
      <w:rPr>
        <w:rFonts w:ascii="Wingdings" w:hAnsi="Wingdings" w:hint="default"/>
      </w:rPr>
    </w:lvl>
    <w:lvl w:ilvl="6" w:tplc="7528D9C8">
      <w:start w:val="1"/>
      <w:numFmt w:val="bullet"/>
      <w:lvlText w:val=""/>
      <w:lvlJc w:val="left"/>
      <w:pPr>
        <w:ind w:left="4680" w:hanging="360"/>
      </w:pPr>
      <w:rPr>
        <w:rFonts w:ascii="Symbol" w:hAnsi="Symbol" w:hint="default"/>
      </w:rPr>
    </w:lvl>
    <w:lvl w:ilvl="7" w:tplc="6B96ED52">
      <w:start w:val="1"/>
      <w:numFmt w:val="bullet"/>
      <w:lvlText w:val="o"/>
      <w:lvlJc w:val="left"/>
      <w:pPr>
        <w:ind w:left="5400" w:hanging="360"/>
      </w:pPr>
      <w:rPr>
        <w:rFonts w:ascii="Courier New" w:hAnsi="Courier New" w:hint="default"/>
      </w:rPr>
    </w:lvl>
    <w:lvl w:ilvl="8" w:tplc="FAD8D178">
      <w:start w:val="1"/>
      <w:numFmt w:val="bullet"/>
      <w:lvlText w:val=""/>
      <w:lvlJc w:val="left"/>
      <w:pPr>
        <w:ind w:left="6120" w:hanging="360"/>
      </w:pPr>
      <w:rPr>
        <w:rFonts w:ascii="Wingdings" w:hAnsi="Wingdings" w:hint="default"/>
      </w:rPr>
    </w:lvl>
  </w:abstractNum>
  <w:abstractNum w:abstractNumId="7" w15:restartNumberingAfterBreak="0">
    <w:nsid w:val="33A447A8"/>
    <w:multiLevelType w:val="hybridMultilevel"/>
    <w:tmpl w:val="93245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1D174D"/>
    <w:multiLevelType w:val="hybridMultilevel"/>
    <w:tmpl w:val="0E0EAA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E20057"/>
    <w:multiLevelType w:val="hybridMultilevel"/>
    <w:tmpl w:val="58645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EA6C63"/>
    <w:multiLevelType w:val="hybridMultilevel"/>
    <w:tmpl w:val="529C8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4F09FC"/>
    <w:multiLevelType w:val="hybridMultilevel"/>
    <w:tmpl w:val="830625AE"/>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2" w15:restartNumberingAfterBreak="0">
    <w:nsid w:val="6BD10F77"/>
    <w:multiLevelType w:val="hybridMultilevel"/>
    <w:tmpl w:val="E54E8C7C"/>
    <w:lvl w:ilvl="0" w:tplc="DBF03DDC">
      <w:start w:val="1"/>
      <w:numFmt w:val="bullet"/>
      <w:lvlText w:val=""/>
      <w:lvlJc w:val="left"/>
      <w:pPr>
        <w:ind w:left="360" w:hanging="360"/>
      </w:pPr>
      <w:rPr>
        <w:rFonts w:ascii="Symbol" w:hAnsi="Symbol" w:hint="default"/>
      </w:rPr>
    </w:lvl>
    <w:lvl w:ilvl="1" w:tplc="AF10AB9E">
      <w:start w:val="1"/>
      <w:numFmt w:val="bullet"/>
      <w:lvlText w:val="o"/>
      <w:lvlJc w:val="left"/>
      <w:pPr>
        <w:ind w:left="1080" w:hanging="360"/>
      </w:pPr>
      <w:rPr>
        <w:rFonts w:ascii="Courier New" w:hAnsi="Courier New" w:hint="default"/>
      </w:rPr>
    </w:lvl>
    <w:lvl w:ilvl="2" w:tplc="544E956C">
      <w:start w:val="1"/>
      <w:numFmt w:val="bullet"/>
      <w:lvlText w:val=""/>
      <w:lvlJc w:val="left"/>
      <w:pPr>
        <w:ind w:left="1800" w:hanging="360"/>
      </w:pPr>
      <w:rPr>
        <w:rFonts w:ascii="Wingdings" w:hAnsi="Wingdings" w:hint="default"/>
      </w:rPr>
    </w:lvl>
    <w:lvl w:ilvl="3" w:tplc="D2F6C418">
      <w:start w:val="1"/>
      <w:numFmt w:val="bullet"/>
      <w:lvlText w:val=""/>
      <w:lvlJc w:val="left"/>
      <w:pPr>
        <w:ind w:left="2520" w:hanging="360"/>
      </w:pPr>
      <w:rPr>
        <w:rFonts w:ascii="Symbol" w:hAnsi="Symbol" w:hint="default"/>
      </w:rPr>
    </w:lvl>
    <w:lvl w:ilvl="4" w:tplc="8878C46A">
      <w:start w:val="1"/>
      <w:numFmt w:val="bullet"/>
      <w:lvlText w:val="o"/>
      <w:lvlJc w:val="left"/>
      <w:pPr>
        <w:ind w:left="3240" w:hanging="360"/>
      </w:pPr>
      <w:rPr>
        <w:rFonts w:ascii="Courier New" w:hAnsi="Courier New" w:hint="default"/>
      </w:rPr>
    </w:lvl>
    <w:lvl w:ilvl="5" w:tplc="89FAB446">
      <w:start w:val="1"/>
      <w:numFmt w:val="bullet"/>
      <w:lvlText w:val=""/>
      <w:lvlJc w:val="left"/>
      <w:pPr>
        <w:ind w:left="3960" w:hanging="360"/>
      </w:pPr>
      <w:rPr>
        <w:rFonts w:ascii="Wingdings" w:hAnsi="Wingdings" w:hint="default"/>
      </w:rPr>
    </w:lvl>
    <w:lvl w:ilvl="6" w:tplc="5EA45056">
      <w:start w:val="1"/>
      <w:numFmt w:val="bullet"/>
      <w:lvlText w:val=""/>
      <w:lvlJc w:val="left"/>
      <w:pPr>
        <w:ind w:left="4680" w:hanging="360"/>
      </w:pPr>
      <w:rPr>
        <w:rFonts w:ascii="Symbol" w:hAnsi="Symbol" w:hint="default"/>
      </w:rPr>
    </w:lvl>
    <w:lvl w:ilvl="7" w:tplc="5D702BAA">
      <w:start w:val="1"/>
      <w:numFmt w:val="bullet"/>
      <w:lvlText w:val="o"/>
      <w:lvlJc w:val="left"/>
      <w:pPr>
        <w:ind w:left="5400" w:hanging="360"/>
      </w:pPr>
      <w:rPr>
        <w:rFonts w:ascii="Courier New" w:hAnsi="Courier New" w:hint="default"/>
      </w:rPr>
    </w:lvl>
    <w:lvl w:ilvl="8" w:tplc="6FCA37CE">
      <w:start w:val="1"/>
      <w:numFmt w:val="bullet"/>
      <w:lvlText w:val=""/>
      <w:lvlJc w:val="left"/>
      <w:pPr>
        <w:ind w:left="6120" w:hanging="360"/>
      </w:pPr>
      <w:rPr>
        <w:rFonts w:ascii="Wingdings" w:hAnsi="Wingdings" w:hint="default"/>
      </w:rPr>
    </w:lvl>
  </w:abstractNum>
  <w:abstractNum w:abstractNumId="13" w15:restartNumberingAfterBreak="0">
    <w:nsid w:val="6F310D0E"/>
    <w:multiLevelType w:val="hybridMultilevel"/>
    <w:tmpl w:val="2942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61D90"/>
    <w:multiLevelType w:val="hybridMultilevel"/>
    <w:tmpl w:val="89EE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A30EC7"/>
    <w:multiLevelType w:val="hybridMultilevel"/>
    <w:tmpl w:val="23CCB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CF7934"/>
    <w:multiLevelType w:val="hybridMultilevel"/>
    <w:tmpl w:val="15584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311977"/>
    <w:multiLevelType w:val="hybridMultilevel"/>
    <w:tmpl w:val="4E801810"/>
    <w:lvl w:ilvl="0" w:tplc="8DD6E8A0">
      <w:start w:val="1"/>
      <w:numFmt w:val="bullet"/>
      <w:lvlText w:val=""/>
      <w:lvlJc w:val="left"/>
      <w:pPr>
        <w:ind w:left="720" w:hanging="360"/>
      </w:pPr>
      <w:rPr>
        <w:rFonts w:ascii="Symbol" w:hAnsi="Symbol" w:hint="default"/>
      </w:rPr>
    </w:lvl>
    <w:lvl w:ilvl="1" w:tplc="C4DA9348">
      <w:start w:val="1"/>
      <w:numFmt w:val="bullet"/>
      <w:lvlText w:val="o"/>
      <w:lvlJc w:val="left"/>
      <w:pPr>
        <w:ind w:left="1440" w:hanging="360"/>
      </w:pPr>
      <w:rPr>
        <w:rFonts w:ascii="Courier New" w:hAnsi="Courier New" w:hint="default"/>
      </w:rPr>
    </w:lvl>
    <w:lvl w:ilvl="2" w:tplc="C49C4676">
      <w:start w:val="1"/>
      <w:numFmt w:val="bullet"/>
      <w:lvlText w:val=""/>
      <w:lvlJc w:val="left"/>
      <w:pPr>
        <w:ind w:left="2160" w:hanging="360"/>
      </w:pPr>
      <w:rPr>
        <w:rFonts w:ascii="Wingdings" w:hAnsi="Wingdings" w:hint="default"/>
      </w:rPr>
    </w:lvl>
    <w:lvl w:ilvl="3" w:tplc="A28C607C">
      <w:start w:val="1"/>
      <w:numFmt w:val="bullet"/>
      <w:lvlText w:val=""/>
      <w:lvlJc w:val="left"/>
      <w:pPr>
        <w:ind w:left="2880" w:hanging="360"/>
      </w:pPr>
      <w:rPr>
        <w:rFonts w:ascii="Symbol" w:hAnsi="Symbol" w:hint="default"/>
      </w:rPr>
    </w:lvl>
    <w:lvl w:ilvl="4" w:tplc="D74E5990">
      <w:start w:val="1"/>
      <w:numFmt w:val="bullet"/>
      <w:lvlText w:val="o"/>
      <w:lvlJc w:val="left"/>
      <w:pPr>
        <w:ind w:left="3600" w:hanging="360"/>
      </w:pPr>
      <w:rPr>
        <w:rFonts w:ascii="Courier New" w:hAnsi="Courier New" w:hint="default"/>
      </w:rPr>
    </w:lvl>
    <w:lvl w:ilvl="5" w:tplc="66C0329A">
      <w:start w:val="1"/>
      <w:numFmt w:val="bullet"/>
      <w:lvlText w:val=""/>
      <w:lvlJc w:val="left"/>
      <w:pPr>
        <w:ind w:left="4320" w:hanging="360"/>
      </w:pPr>
      <w:rPr>
        <w:rFonts w:ascii="Wingdings" w:hAnsi="Wingdings" w:hint="default"/>
      </w:rPr>
    </w:lvl>
    <w:lvl w:ilvl="6" w:tplc="B7C6B6FE">
      <w:start w:val="1"/>
      <w:numFmt w:val="bullet"/>
      <w:lvlText w:val=""/>
      <w:lvlJc w:val="left"/>
      <w:pPr>
        <w:ind w:left="5040" w:hanging="360"/>
      </w:pPr>
      <w:rPr>
        <w:rFonts w:ascii="Symbol" w:hAnsi="Symbol" w:hint="default"/>
      </w:rPr>
    </w:lvl>
    <w:lvl w:ilvl="7" w:tplc="AC28ED00">
      <w:start w:val="1"/>
      <w:numFmt w:val="bullet"/>
      <w:lvlText w:val="o"/>
      <w:lvlJc w:val="left"/>
      <w:pPr>
        <w:ind w:left="5760" w:hanging="360"/>
      </w:pPr>
      <w:rPr>
        <w:rFonts w:ascii="Courier New" w:hAnsi="Courier New" w:hint="default"/>
      </w:rPr>
    </w:lvl>
    <w:lvl w:ilvl="8" w:tplc="C6C2ABF8">
      <w:start w:val="1"/>
      <w:numFmt w:val="bullet"/>
      <w:lvlText w:val=""/>
      <w:lvlJc w:val="left"/>
      <w:pPr>
        <w:ind w:left="6480" w:hanging="360"/>
      </w:pPr>
      <w:rPr>
        <w:rFonts w:ascii="Wingdings" w:hAnsi="Wingdings" w:hint="default"/>
      </w:rPr>
    </w:lvl>
  </w:abstractNum>
  <w:num w:numId="1" w16cid:durableId="784155526">
    <w:abstractNumId w:val="16"/>
  </w:num>
  <w:num w:numId="2" w16cid:durableId="1572422928">
    <w:abstractNumId w:val="11"/>
  </w:num>
  <w:num w:numId="3" w16cid:durableId="1636834844">
    <w:abstractNumId w:val="8"/>
  </w:num>
  <w:num w:numId="4" w16cid:durableId="1099719092">
    <w:abstractNumId w:val="7"/>
  </w:num>
  <w:num w:numId="5" w16cid:durableId="511381717">
    <w:abstractNumId w:val="9"/>
  </w:num>
  <w:num w:numId="6" w16cid:durableId="1144002655">
    <w:abstractNumId w:val="4"/>
  </w:num>
  <w:num w:numId="7" w16cid:durableId="48768353">
    <w:abstractNumId w:val="15"/>
  </w:num>
  <w:num w:numId="8" w16cid:durableId="1569262078">
    <w:abstractNumId w:val="5"/>
  </w:num>
  <w:num w:numId="9" w16cid:durableId="1762290615">
    <w:abstractNumId w:val="6"/>
  </w:num>
  <w:num w:numId="10" w16cid:durableId="1486777026">
    <w:abstractNumId w:val="10"/>
  </w:num>
  <w:num w:numId="11" w16cid:durableId="1799641493">
    <w:abstractNumId w:val="12"/>
  </w:num>
  <w:num w:numId="12" w16cid:durableId="32854477">
    <w:abstractNumId w:val="17"/>
  </w:num>
  <w:num w:numId="13" w16cid:durableId="453796948">
    <w:abstractNumId w:val="0"/>
  </w:num>
  <w:num w:numId="14" w16cid:durableId="390660429">
    <w:abstractNumId w:val="14"/>
  </w:num>
  <w:num w:numId="15" w16cid:durableId="1899245296">
    <w:abstractNumId w:val="3"/>
  </w:num>
  <w:num w:numId="16" w16cid:durableId="1608004919">
    <w:abstractNumId w:val="1"/>
  </w:num>
  <w:num w:numId="17" w16cid:durableId="1525513920">
    <w:abstractNumId w:val="2"/>
  </w:num>
  <w:num w:numId="18" w16cid:durableId="15488379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85"/>
    <w:rsid w:val="00000317"/>
    <w:rsid w:val="00073CA1"/>
    <w:rsid w:val="000A2111"/>
    <w:rsid w:val="000B085E"/>
    <w:rsid w:val="000B2ED1"/>
    <w:rsid w:val="000B4F30"/>
    <w:rsid w:val="000B5433"/>
    <w:rsid w:val="000B574A"/>
    <w:rsid w:val="000C74D8"/>
    <w:rsid w:val="000D3C3B"/>
    <w:rsid w:val="000D5EFB"/>
    <w:rsid w:val="000F47BA"/>
    <w:rsid w:val="001566DA"/>
    <w:rsid w:val="001D5200"/>
    <w:rsid w:val="001E46BD"/>
    <w:rsid w:val="0020261E"/>
    <w:rsid w:val="002208FE"/>
    <w:rsid w:val="00224947"/>
    <w:rsid w:val="00250827"/>
    <w:rsid w:val="00261F72"/>
    <w:rsid w:val="002663AF"/>
    <w:rsid w:val="002A3C3A"/>
    <w:rsid w:val="002A7DD6"/>
    <w:rsid w:val="003041C3"/>
    <w:rsid w:val="00305DFA"/>
    <w:rsid w:val="00322732"/>
    <w:rsid w:val="003370B4"/>
    <w:rsid w:val="00351246"/>
    <w:rsid w:val="00370314"/>
    <w:rsid w:val="003A5399"/>
    <w:rsid w:val="003C7C85"/>
    <w:rsid w:val="003E2910"/>
    <w:rsid w:val="00400504"/>
    <w:rsid w:val="004256DD"/>
    <w:rsid w:val="00474557"/>
    <w:rsid w:val="00475692"/>
    <w:rsid w:val="00486170"/>
    <w:rsid w:val="004B2FA5"/>
    <w:rsid w:val="004C0BC5"/>
    <w:rsid w:val="004E2727"/>
    <w:rsid w:val="004E2CEB"/>
    <w:rsid w:val="004E5F5E"/>
    <w:rsid w:val="00521A71"/>
    <w:rsid w:val="005220F9"/>
    <w:rsid w:val="00584F37"/>
    <w:rsid w:val="00591257"/>
    <w:rsid w:val="00601D38"/>
    <w:rsid w:val="00632B4F"/>
    <w:rsid w:val="00636B35"/>
    <w:rsid w:val="0065238A"/>
    <w:rsid w:val="00672AC0"/>
    <w:rsid w:val="006C0E47"/>
    <w:rsid w:val="006C5DF6"/>
    <w:rsid w:val="006E2733"/>
    <w:rsid w:val="006F1D77"/>
    <w:rsid w:val="006F252E"/>
    <w:rsid w:val="006F708B"/>
    <w:rsid w:val="00707FA0"/>
    <w:rsid w:val="00786B95"/>
    <w:rsid w:val="007B2ADF"/>
    <w:rsid w:val="007B50DA"/>
    <w:rsid w:val="00806806"/>
    <w:rsid w:val="0082460D"/>
    <w:rsid w:val="008343B6"/>
    <w:rsid w:val="0084734D"/>
    <w:rsid w:val="0088293C"/>
    <w:rsid w:val="00885BEE"/>
    <w:rsid w:val="008A7F73"/>
    <w:rsid w:val="008B4F24"/>
    <w:rsid w:val="008C068E"/>
    <w:rsid w:val="008D13F3"/>
    <w:rsid w:val="00900F8B"/>
    <w:rsid w:val="0092149C"/>
    <w:rsid w:val="009301A7"/>
    <w:rsid w:val="00946494"/>
    <w:rsid w:val="00961E8B"/>
    <w:rsid w:val="00980A7C"/>
    <w:rsid w:val="009875AC"/>
    <w:rsid w:val="009A27CA"/>
    <w:rsid w:val="009C540F"/>
    <w:rsid w:val="009D1909"/>
    <w:rsid w:val="009D5203"/>
    <w:rsid w:val="00A2332F"/>
    <w:rsid w:val="00A37D2E"/>
    <w:rsid w:val="00A44080"/>
    <w:rsid w:val="00A61269"/>
    <w:rsid w:val="00A631A8"/>
    <w:rsid w:val="00A71CBF"/>
    <w:rsid w:val="00A83131"/>
    <w:rsid w:val="00AB0829"/>
    <w:rsid w:val="00AB52DC"/>
    <w:rsid w:val="00AF0DB2"/>
    <w:rsid w:val="00B10E11"/>
    <w:rsid w:val="00B333E2"/>
    <w:rsid w:val="00B3485C"/>
    <w:rsid w:val="00B56845"/>
    <w:rsid w:val="00B652D2"/>
    <w:rsid w:val="00BA44C0"/>
    <w:rsid w:val="00C229FF"/>
    <w:rsid w:val="00C333FA"/>
    <w:rsid w:val="00C82640"/>
    <w:rsid w:val="00C963F8"/>
    <w:rsid w:val="00CC1AE6"/>
    <w:rsid w:val="00CD1006"/>
    <w:rsid w:val="00CE300A"/>
    <w:rsid w:val="00D041F2"/>
    <w:rsid w:val="00D3410F"/>
    <w:rsid w:val="00D90A9C"/>
    <w:rsid w:val="00DD2EE4"/>
    <w:rsid w:val="00E01339"/>
    <w:rsid w:val="00E236D4"/>
    <w:rsid w:val="00E423C0"/>
    <w:rsid w:val="00E50172"/>
    <w:rsid w:val="00E51E0D"/>
    <w:rsid w:val="00E7416B"/>
    <w:rsid w:val="00EA515B"/>
    <w:rsid w:val="00EB495A"/>
    <w:rsid w:val="00EB4DA2"/>
    <w:rsid w:val="00EC169F"/>
    <w:rsid w:val="00EC1F2D"/>
    <w:rsid w:val="00EE002F"/>
    <w:rsid w:val="00EF598A"/>
    <w:rsid w:val="00F048A8"/>
    <w:rsid w:val="00F102A4"/>
    <w:rsid w:val="00F33A87"/>
    <w:rsid w:val="00F479B5"/>
    <w:rsid w:val="00F508F2"/>
    <w:rsid w:val="00F6070C"/>
    <w:rsid w:val="00F673E9"/>
    <w:rsid w:val="00F737A9"/>
    <w:rsid w:val="00F75401"/>
    <w:rsid w:val="00F812C6"/>
    <w:rsid w:val="00F86989"/>
    <w:rsid w:val="00F90443"/>
    <w:rsid w:val="00FE30F5"/>
    <w:rsid w:val="00FF31FA"/>
    <w:rsid w:val="05DF4929"/>
    <w:rsid w:val="0FC349B1"/>
    <w:rsid w:val="1370E3C3"/>
    <w:rsid w:val="15A37353"/>
    <w:rsid w:val="241D9C0C"/>
    <w:rsid w:val="24A7CDE3"/>
    <w:rsid w:val="254FFEA1"/>
    <w:rsid w:val="314638E1"/>
    <w:rsid w:val="32A6FAE9"/>
    <w:rsid w:val="35975930"/>
    <w:rsid w:val="3F4C6CCA"/>
    <w:rsid w:val="50F4BF3B"/>
    <w:rsid w:val="6BDF4D3E"/>
    <w:rsid w:val="7573A22E"/>
    <w:rsid w:val="7B57228F"/>
    <w:rsid w:val="7F59E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9EBF"/>
  <w15:chartTrackingRefBased/>
  <w15:docId w15:val="{C093E211-C385-4A65-8A55-66CE4018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82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F708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910"/>
    <w:pPr>
      <w:tabs>
        <w:tab w:val="center" w:pos="4513"/>
        <w:tab w:val="right" w:pos="9026"/>
      </w:tabs>
    </w:pPr>
  </w:style>
  <w:style w:type="character" w:customStyle="1" w:styleId="HeaderChar">
    <w:name w:val="Header Char"/>
    <w:basedOn w:val="DefaultParagraphFont"/>
    <w:link w:val="Header"/>
    <w:uiPriority w:val="99"/>
    <w:rsid w:val="003E2910"/>
    <w:rPr>
      <w:rFonts w:ascii="Calibri" w:hAnsi="Calibri" w:cs="Times New Roman"/>
    </w:rPr>
  </w:style>
  <w:style w:type="paragraph" w:styleId="Footer">
    <w:name w:val="footer"/>
    <w:basedOn w:val="Normal"/>
    <w:link w:val="FooterChar"/>
    <w:uiPriority w:val="99"/>
    <w:unhideWhenUsed/>
    <w:rsid w:val="003E2910"/>
    <w:pPr>
      <w:tabs>
        <w:tab w:val="center" w:pos="4513"/>
        <w:tab w:val="right" w:pos="9026"/>
      </w:tabs>
    </w:pPr>
  </w:style>
  <w:style w:type="character" w:customStyle="1" w:styleId="FooterChar">
    <w:name w:val="Footer Char"/>
    <w:basedOn w:val="DefaultParagraphFont"/>
    <w:link w:val="Footer"/>
    <w:uiPriority w:val="99"/>
    <w:rsid w:val="003E2910"/>
    <w:rPr>
      <w:rFonts w:ascii="Calibri" w:hAnsi="Calibri" w:cs="Times New Roman"/>
    </w:rPr>
  </w:style>
  <w:style w:type="paragraph" w:styleId="Title">
    <w:name w:val="Title"/>
    <w:basedOn w:val="Normal"/>
    <w:next w:val="Normal"/>
    <w:link w:val="TitleChar"/>
    <w:uiPriority w:val="10"/>
    <w:qFormat/>
    <w:rsid w:val="003E29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9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708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00504"/>
    <w:pPr>
      <w:ind w:left="720"/>
      <w:contextualSpacing/>
    </w:pPr>
  </w:style>
  <w:style w:type="paragraph" w:styleId="BalloonText">
    <w:name w:val="Balloon Text"/>
    <w:basedOn w:val="Normal"/>
    <w:link w:val="BalloonTextChar"/>
    <w:uiPriority w:val="99"/>
    <w:semiHidden/>
    <w:unhideWhenUsed/>
    <w:rsid w:val="001D5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200"/>
    <w:rPr>
      <w:rFonts w:ascii="Segoe UI" w:hAnsi="Segoe UI" w:cs="Segoe UI"/>
      <w:sz w:val="18"/>
      <w:szCs w:val="18"/>
    </w:rPr>
  </w:style>
  <w:style w:type="character" w:styleId="CommentReference">
    <w:name w:val="annotation reference"/>
    <w:basedOn w:val="DefaultParagraphFont"/>
    <w:uiPriority w:val="99"/>
    <w:semiHidden/>
    <w:unhideWhenUsed/>
    <w:rsid w:val="007B50DA"/>
    <w:rPr>
      <w:sz w:val="16"/>
      <w:szCs w:val="16"/>
    </w:rPr>
  </w:style>
  <w:style w:type="paragraph" w:styleId="CommentText">
    <w:name w:val="annotation text"/>
    <w:basedOn w:val="Normal"/>
    <w:link w:val="CommentTextChar"/>
    <w:uiPriority w:val="99"/>
    <w:semiHidden/>
    <w:unhideWhenUsed/>
    <w:rsid w:val="007B50DA"/>
    <w:rPr>
      <w:sz w:val="20"/>
      <w:szCs w:val="20"/>
    </w:rPr>
  </w:style>
  <w:style w:type="character" w:customStyle="1" w:styleId="CommentTextChar">
    <w:name w:val="Comment Text Char"/>
    <w:basedOn w:val="DefaultParagraphFont"/>
    <w:link w:val="CommentText"/>
    <w:uiPriority w:val="99"/>
    <w:semiHidden/>
    <w:rsid w:val="007B50D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50DA"/>
    <w:rPr>
      <w:b/>
      <w:bCs/>
    </w:rPr>
  </w:style>
  <w:style w:type="character" w:customStyle="1" w:styleId="CommentSubjectChar">
    <w:name w:val="Comment Subject Char"/>
    <w:basedOn w:val="CommentTextChar"/>
    <w:link w:val="CommentSubject"/>
    <w:uiPriority w:val="99"/>
    <w:semiHidden/>
    <w:rsid w:val="007B50DA"/>
    <w:rPr>
      <w:rFonts w:ascii="Calibri" w:hAnsi="Calibri" w:cs="Times New Roman"/>
      <w:b/>
      <w:bCs/>
      <w:sz w:val="20"/>
      <w:szCs w:val="20"/>
    </w:rPr>
  </w:style>
  <w:style w:type="character" w:styleId="Hyperlink">
    <w:name w:val="Hyperlink"/>
    <w:basedOn w:val="DefaultParagraphFont"/>
    <w:uiPriority w:val="99"/>
    <w:semiHidden/>
    <w:unhideWhenUsed/>
    <w:rsid w:val="004B2FA5"/>
    <w:rPr>
      <w:color w:val="0563C1"/>
      <w:u w:val="single"/>
    </w:rPr>
  </w:style>
  <w:style w:type="character" w:styleId="FollowedHyperlink">
    <w:name w:val="FollowedHyperlink"/>
    <w:basedOn w:val="DefaultParagraphFont"/>
    <w:uiPriority w:val="99"/>
    <w:semiHidden/>
    <w:unhideWhenUsed/>
    <w:rsid w:val="004256DD"/>
    <w:rPr>
      <w:color w:val="954F72" w:themeColor="followedHyperlink"/>
      <w:u w:val="single"/>
    </w:rPr>
  </w:style>
  <w:style w:type="paragraph" w:styleId="Revision">
    <w:name w:val="Revision"/>
    <w:hidden/>
    <w:uiPriority w:val="99"/>
    <w:semiHidden/>
    <w:rsid w:val="008D13F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2864">
      <w:bodyDiv w:val="1"/>
      <w:marLeft w:val="0"/>
      <w:marRight w:val="0"/>
      <w:marTop w:val="0"/>
      <w:marBottom w:val="0"/>
      <w:divBdr>
        <w:top w:val="none" w:sz="0" w:space="0" w:color="auto"/>
        <w:left w:val="none" w:sz="0" w:space="0" w:color="auto"/>
        <w:bottom w:val="none" w:sz="0" w:space="0" w:color="auto"/>
        <w:right w:val="none" w:sz="0" w:space="0" w:color="auto"/>
      </w:divBdr>
    </w:div>
    <w:div w:id="1162042610">
      <w:bodyDiv w:val="1"/>
      <w:marLeft w:val="0"/>
      <w:marRight w:val="0"/>
      <w:marTop w:val="0"/>
      <w:marBottom w:val="0"/>
      <w:divBdr>
        <w:top w:val="none" w:sz="0" w:space="0" w:color="auto"/>
        <w:left w:val="none" w:sz="0" w:space="0" w:color="auto"/>
        <w:bottom w:val="none" w:sz="0" w:space="0" w:color="auto"/>
        <w:right w:val="none" w:sz="0" w:space="0" w:color="auto"/>
      </w:divBdr>
    </w:div>
    <w:div w:id="15755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A495BECD15EC42B1D4674CC51A7D6C" ma:contentTypeVersion="14" ma:contentTypeDescription="Create a new document." ma:contentTypeScope="" ma:versionID="4ef408a6f7ca61b62ab26ca327a2490e">
  <xsd:schema xmlns:xsd="http://www.w3.org/2001/XMLSchema" xmlns:xs="http://www.w3.org/2001/XMLSchema" xmlns:p="http://schemas.microsoft.com/office/2006/metadata/properties" xmlns:ns2="a2bbbb67-a746-42ca-b361-e1844e7b2086" xmlns:ns3="a4da37e9-4f1e-4d66-919d-aa31c391b724" targetNamespace="http://schemas.microsoft.com/office/2006/metadata/properties" ma:root="true" ma:fieldsID="8619668fd4037252e83549d5754bf7d2" ns2:_="" ns3:_="">
    <xsd:import namespace="a2bbbb67-a746-42ca-b361-e1844e7b2086"/>
    <xsd:import namespace="a4da37e9-4f1e-4d66-919d-aa31c391b7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bbb67-a746-42ca-b361-e1844e7b20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c3c306fc-a615-49c4-b572-b4aa702b8d21}" ma:internalName="TaxCatchAll" ma:showField="CatchAllData" ma:web="a2bbbb67-a746-42ca-b361-e1844e7b20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da37e9-4f1e-4d66-919d-aa31c391b7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8a6dc-1987-4595-8d73-4668f5fb1f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bbbb67-a746-42ca-b361-e1844e7b2086" xsi:nil="true"/>
    <lcf76f155ced4ddcb4097134ff3c332f xmlns="a4da37e9-4f1e-4d66-919d-aa31c391b7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404BA8-2751-48D9-BAB8-0D327A2A7F66}">
  <ds:schemaRefs>
    <ds:schemaRef ds:uri="http://schemas.microsoft.com/sharepoint/v3/contenttype/forms"/>
  </ds:schemaRefs>
</ds:datastoreItem>
</file>

<file path=customXml/itemProps2.xml><?xml version="1.0" encoding="utf-8"?>
<ds:datastoreItem xmlns:ds="http://schemas.openxmlformats.org/officeDocument/2006/customXml" ds:itemID="{D3167910-742F-44D1-8961-F82D058ED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bbb67-a746-42ca-b361-e1844e7b2086"/>
    <ds:schemaRef ds:uri="a4da37e9-4f1e-4d66-919d-aa31c391b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B20EB-D9D5-44B6-84F8-D910230D3D89}">
  <ds:schemaRefs>
    <ds:schemaRef ds:uri="http://schemas.microsoft.com/office/2006/metadata/properties"/>
    <ds:schemaRef ds:uri="http://schemas.microsoft.com/office/infopath/2007/PartnerControls"/>
    <ds:schemaRef ds:uri="a2bbbb67-a746-42ca-b361-e1844e7b2086"/>
    <ds:schemaRef ds:uri="a4da37e9-4f1e-4d66-919d-aa31c391b72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Boyle</dc:creator>
  <cp:keywords/>
  <dc:description/>
  <cp:lastModifiedBy>Kath Fanning</cp:lastModifiedBy>
  <cp:revision>7</cp:revision>
  <cp:lastPrinted>2016-01-20T11:24:00Z</cp:lastPrinted>
  <dcterms:created xsi:type="dcterms:W3CDTF">2022-05-23T10:24:00Z</dcterms:created>
  <dcterms:modified xsi:type="dcterms:W3CDTF">2022-06-20T13:23:00Z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0x01010059A495BECD15EC42B1D4674CC51A7D6C</vt:lpwstr>
  </property>
  <property fmtid="{D5CDD505-2E9C-101B-9397-08002B2CF9AE}" pid="3" name="MediaServiceImageTags">
    <vt:lpwstr/>
  </property>
</Properties>
</file>